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«Гимназия № 1» г.Перми</w:t>
      </w: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68F3" w:rsidTr="00D249AD">
        <w:tc>
          <w:tcPr>
            <w:tcW w:w="4672" w:type="dxa"/>
          </w:tcPr>
          <w:p w:rsidR="00DE68F3" w:rsidRPr="00720F11" w:rsidRDefault="00DE68F3" w:rsidP="00DE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Рассмотрена</w:t>
            </w:r>
          </w:p>
          <w:p w:rsidR="00DE68F3" w:rsidRPr="00720F11" w:rsidRDefault="00DE68F3" w:rsidP="00DE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МО учителей</w:t>
            </w:r>
          </w:p>
          <w:p w:rsidR="00DE68F3" w:rsidRPr="00720F11" w:rsidRDefault="00DE68F3" w:rsidP="00DE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начальных классов</w:t>
            </w:r>
          </w:p>
          <w:p w:rsidR="00DE68F3" w:rsidRPr="00720F11" w:rsidRDefault="003A3B5A" w:rsidP="00DE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от </w:t>
            </w:r>
            <w:r w:rsidR="00A96F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.2021</w:t>
            </w:r>
            <w:r w:rsidR="00DE68F3"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№_</w:t>
            </w:r>
            <w:r w:rsidR="00DE68F3" w:rsidRPr="00720F1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1_</w:t>
            </w:r>
          </w:p>
          <w:p w:rsidR="00DE68F3" w:rsidRPr="00720F11" w:rsidRDefault="00DE68F3" w:rsidP="00DE68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E68F3" w:rsidRPr="00720F11" w:rsidRDefault="00DE68F3" w:rsidP="00DE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DE68F3" w:rsidRPr="00720F11" w:rsidRDefault="00DE68F3" w:rsidP="00DE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DE68F3" w:rsidRPr="00720F11" w:rsidRDefault="00DE68F3" w:rsidP="00A9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A3B5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01.09.2021</w:t>
            </w: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A96FB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210</w:t>
            </w:r>
          </w:p>
        </w:tc>
      </w:tr>
    </w:tbl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Pr="00943BCE" w:rsidRDefault="00D249AD" w:rsidP="00D249A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52"/>
          <w:szCs w:val="52"/>
        </w:rPr>
      </w:pPr>
      <w:r w:rsidRPr="00943BCE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D249AD" w:rsidRDefault="00D249AD" w:rsidP="00D249A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Pr="00943BCE">
        <w:rPr>
          <w:rFonts w:ascii="Times New Roman" w:hAnsi="Times New Roman"/>
          <w:b/>
          <w:sz w:val="40"/>
          <w:szCs w:val="40"/>
        </w:rPr>
        <w:t xml:space="preserve">о </w:t>
      </w:r>
      <w:r>
        <w:rPr>
          <w:rFonts w:ascii="Times New Roman" w:hAnsi="Times New Roman"/>
          <w:b/>
          <w:sz w:val="40"/>
          <w:szCs w:val="40"/>
        </w:rPr>
        <w:t>изобразительному искусству</w:t>
      </w:r>
    </w:p>
    <w:p w:rsidR="00D249AD" w:rsidRPr="00943BCE" w:rsidRDefault="00D249AD" w:rsidP="00D249A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5-х, 6-х, 7-х классов.</w:t>
      </w:r>
    </w:p>
    <w:p w:rsidR="00D249AD" w:rsidRPr="00943BCE" w:rsidRDefault="00D249AD" w:rsidP="00D249A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Учитель: Давыдова О.В.</w:t>
      </w: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Default="00D249AD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D249AD" w:rsidRDefault="003A3B5A" w:rsidP="00D249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г.Пермь, 2021-22</w:t>
      </w:r>
    </w:p>
    <w:p w:rsidR="00DE68F3" w:rsidRDefault="00DE68F3" w:rsidP="00D249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68F3" w:rsidRPr="00E036E6" w:rsidRDefault="00DE68F3" w:rsidP="00D249AD">
      <w:pPr>
        <w:jc w:val="center"/>
        <w:rPr>
          <w:rFonts w:ascii="Times New Roman" w:hAnsi="Times New Roman"/>
          <w:sz w:val="28"/>
          <w:szCs w:val="28"/>
        </w:rPr>
      </w:pPr>
    </w:p>
    <w:p w:rsidR="00C4443F" w:rsidRDefault="00C4443F" w:rsidP="009B7AD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1D09B3">
        <w:rPr>
          <w:rFonts w:ascii="Times New Roman" w:hAnsi="Times New Roman"/>
          <w:b/>
          <w:i/>
          <w:sz w:val="32"/>
          <w:szCs w:val="32"/>
          <w:u w:val="single"/>
        </w:rPr>
        <w:t>ПОЯСНИТЕЛЬНАЯ ЗАПИСКА</w:t>
      </w:r>
    </w:p>
    <w:p w:rsidR="00845F9E" w:rsidRDefault="00845F9E" w:rsidP="00845F9E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747C6" w:rsidRPr="006F3ADD" w:rsidRDefault="00A96FBC" w:rsidP="00A96F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</w:t>
      </w:r>
      <w:r w:rsidR="003747C6" w:rsidRPr="006F3ADD">
        <w:rPr>
          <w:rFonts w:ascii="TimesNewRomanPSMT" w:hAnsi="TimesNewRomanPSMT" w:cs="TimesNewRomanPSMT"/>
          <w:sz w:val="24"/>
          <w:szCs w:val="24"/>
          <w:lang w:eastAsia="ru-RU"/>
        </w:rPr>
        <w:t xml:space="preserve">а изучение учебного предмета </w:t>
      </w:r>
      <w:r w:rsidR="003747C6" w:rsidRPr="006F3ADD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«</w:t>
      </w:r>
      <w:r w:rsidR="003747C6" w:rsidRPr="006F3ADD">
        <w:rPr>
          <w:rFonts w:ascii="TimesNewRomanPSMT" w:hAnsi="TimesNewRomanPSMT" w:cs="TimesNewRomanPSMT"/>
          <w:b/>
          <w:bCs/>
          <w:sz w:val="24"/>
          <w:szCs w:val="24"/>
          <w:lang w:eastAsia="ru-RU"/>
        </w:rPr>
        <w:t>Изобразительное искусство</w:t>
      </w:r>
      <w:r w:rsidR="003747C6" w:rsidRPr="006F3AD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eastAsia="ru-RU"/>
        </w:rPr>
        <w:t xml:space="preserve">» </w:t>
      </w:r>
      <w:r w:rsidR="003747C6" w:rsidRPr="006F3ADD">
        <w:rPr>
          <w:rFonts w:ascii="TimesNewRomanPSMT" w:hAnsi="TimesNewRomanPSMT" w:cs="TimesNewRomanPSMT"/>
          <w:b/>
          <w:bCs/>
          <w:sz w:val="24"/>
          <w:szCs w:val="24"/>
          <w:lang w:eastAsia="ru-RU"/>
        </w:rPr>
        <w:t xml:space="preserve">в </w:t>
      </w:r>
      <w:r w:rsidR="00A34D81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5-</w:t>
      </w:r>
      <w:r w:rsidR="007874CF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7 </w:t>
      </w:r>
      <w:r w:rsidR="003747C6" w:rsidRPr="006F3ADD">
        <w:rPr>
          <w:rFonts w:ascii="TimesNewRomanPSMT" w:hAnsi="TimesNewRomanPSMT" w:cs="TimesNewRomanPSMT"/>
          <w:b/>
          <w:bCs/>
          <w:sz w:val="24"/>
          <w:szCs w:val="24"/>
          <w:lang w:eastAsia="ru-RU"/>
        </w:rPr>
        <w:t xml:space="preserve">классе </w:t>
      </w:r>
      <w:r w:rsidR="003747C6">
        <w:rPr>
          <w:rFonts w:ascii="TimesNewRomanPSMT" w:hAnsi="TimesNewRomanPSMT" w:cs="TimesNewRomanPSMT"/>
          <w:sz w:val="24"/>
          <w:szCs w:val="24"/>
          <w:lang w:eastAsia="ru-RU"/>
        </w:rPr>
        <w:t>для реа</w:t>
      </w:r>
      <w:r w:rsidR="003747C6" w:rsidRPr="006F3ADD">
        <w:rPr>
          <w:rFonts w:ascii="TimesNewRomanPSMT" w:hAnsi="TimesNewRomanPSMT" w:cs="TimesNewRomanPSMT"/>
          <w:sz w:val="24"/>
          <w:szCs w:val="24"/>
          <w:lang w:eastAsia="ru-RU"/>
        </w:rPr>
        <w:t>лизац</w:t>
      </w:r>
      <w:r w:rsidR="00F1139A">
        <w:rPr>
          <w:rFonts w:ascii="TimesNewRomanPSMT" w:hAnsi="TimesNewRomanPSMT" w:cs="TimesNewRomanPSMT"/>
          <w:sz w:val="24"/>
          <w:szCs w:val="24"/>
          <w:lang w:eastAsia="ru-RU"/>
        </w:rPr>
        <w:t>ии программы общего образования</w:t>
      </w:r>
      <w:r w:rsidR="003747C6" w:rsidRPr="006F3ADD">
        <w:rPr>
          <w:rFonts w:ascii="TimesNewRomanPSMT" w:hAnsi="TimesNewRomanPSMT" w:cs="TimesNewRomanPSMT"/>
          <w:sz w:val="24"/>
          <w:szCs w:val="24"/>
          <w:lang w:eastAsia="ru-RU"/>
        </w:rPr>
        <w:t xml:space="preserve"> на этапе основного общего образо</w:t>
      </w:r>
      <w:r w:rsidR="003747C6">
        <w:rPr>
          <w:rFonts w:ascii="TimesNewRomanPSMT" w:hAnsi="TimesNewRomanPSMT" w:cs="TimesNewRomanPSMT"/>
          <w:sz w:val="24"/>
          <w:szCs w:val="24"/>
          <w:lang w:eastAsia="ru-RU"/>
        </w:rPr>
        <w:t>вания на базо</w:t>
      </w:r>
      <w:r w:rsidR="00D249AD">
        <w:rPr>
          <w:rFonts w:ascii="TimesNewRomanPSMT" w:hAnsi="TimesNewRomanPSMT" w:cs="TimesNewRomanPSMT"/>
          <w:sz w:val="24"/>
          <w:szCs w:val="24"/>
          <w:lang w:eastAsia="ru-RU"/>
        </w:rPr>
        <w:t>вом уровне отведено 34 учебных часа</w:t>
      </w:r>
      <w:r w:rsidR="003747C6" w:rsidRPr="006F3ADD">
        <w:rPr>
          <w:rFonts w:ascii="TimesNewRomanPSMT" w:hAnsi="TimesNewRomanPSMT" w:cs="TimesNewRomanPSMT"/>
          <w:sz w:val="24"/>
          <w:szCs w:val="24"/>
          <w:lang w:eastAsia="ru-RU"/>
        </w:rPr>
        <w:t xml:space="preserve"> в каж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дом классе (по 1 часу в неделю)</w:t>
      </w:r>
    </w:p>
    <w:p w:rsidR="003747C6" w:rsidRPr="00A96FBC" w:rsidRDefault="003747C6" w:rsidP="00A96FBC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24"/>
          <w:szCs w:val="24"/>
          <w:lang w:eastAsia="ru-RU"/>
        </w:rPr>
      </w:pPr>
      <w:r w:rsidRPr="00A96FBC">
        <w:rPr>
          <w:rFonts w:ascii="TimesNewRomanPSMT" w:hAnsi="TimesNewRomanPSMT" w:cs="TimesNewRomanPSMT"/>
          <w:sz w:val="24"/>
          <w:szCs w:val="24"/>
          <w:lang w:eastAsia="ru-RU"/>
        </w:rPr>
        <w:t xml:space="preserve">Преподавание </w:t>
      </w:r>
      <w:r w:rsidR="00F1139A" w:rsidRPr="00A96FBC">
        <w:rPr>
          <w:rFonts w:ascii="TimesNewRomanPSMT" w:hAnsi="TimesNewRomanPSMT" w:cs="TimesNewRomanPSMT"/>
          <w:bCs/>
          <w:sz w:val="24"/>
          <w:szCs w:val="24"/>
          <w:lang w:eastAsia="ru-RU"/>
        </w:rPr>
        <w:t>и</w:t>
      </w:r>
      <w:r w:rsidRPr="00A96FBC">
        <w:rPr>
          <w:rFonts w:ascii="TimesNewRomanPSMT" w:hAnsi="TimesNewRomanPSMT" w:cs="TimesNewRomanPSMT"/>
          <w:bCs/>
          <w:sz w:val="24"/>
          <w:szCs w:val="24"/>
          <w:lang w:eastAsia="ru-RU"/>
        </w:rPr>
        <w:t xml:space="preserve">зобразительного искусства в </w:t>
      </w:r>
      <w:r w:rsidRPr="00A96FB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5, 6, 7</w:t>
      </w:r>
      <w:r w:rsidR="007874CF" w:rsidRPr="00A96FB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A96FBC">
        <w:rPr>
          <w:rFonts w:ascii="TimesNewRomanPSMT" w:hAnsi="TimesNewRomanPSMT" w:cs="TimesNewRomanPSMT"/>
          <w:bCs/>
          <w:sz w:val="24"/>
          <w:szCs w:val="24"/>
          <w:lang w:eastAsia="ru-RU"/>
        </w:rPr>
        <w:t xml:space="preserve">классах </w:t>
      </w:r>
      <w:r w:rsidRPr="00A96FBC">
        <w:rPr>
          <w:rFonts w:ascii="TimesNewRomanPSMT" w:hAnsi="TimesNewRomanPSMT" w:cs="TimesNewRomanPSMT"/>
          <w:sz w:val="24"/>
          <w:szCs w:val="24"/>
          <w:lang w:eastAsia="ru-RU"/>
        </w:rPr>
        <w:t>осуществляется в соответствии с:</w:t>
      </w:r>
    </w:p>
    <w:p w:rsidR="003747C6" w:rsidRPr="00A96FBC" w:rsidRDefault="003747C6" w:rsidP="00A96FBC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  <w:lang w:eastAsia="ru-RU"/>
        </w:rPr>
      </w:pPr>
      <w:r w:rsidRPr="00A96FBC">
        <w:rPr>
          <w:rFonts w:ascii="TimesNewRomanPSMT" w:hAnsi="TimesNewRomanPSMT" w:cs="TimesNewRomanPSMT"/>
          <w:szCs w:val="24"/>
          <w:lang w:eastAsia="ru-RU"/>
        </w:rPr>
        <w:t>Федеральным государственн</w:t>
      </w:r>
      <w:r w:rsidR="00514747" w:rsidRPr="00A96FBC">
        <w:rPr>
          <w:rFonts w:ascii="TimesNewRomanPSMT" w:hAnsi="TimesNewRomanPSMT" w:cs="TimesNewRomanPSMT"/>
          <w:szCs w:val="24"/>
          <w:lang w:eastAsia="ru-RU"/>
        </w:rPr>
        <w:t>ым</w:t>
      </w:r>
      <w:r w:rsidRPr="00A96FBC">
        <w:rPr>
          <w:rFonts w:ascii="TimesNewRomanPSMT" w:hAnsi="TimesNewRomanPSMT" w:cs="TimesNewRomanPSMT"/>
          <w:szCs w:val="24"/>
          <w:lang w:eastAsia="ru-RU"/>
        </w:rPr>
        <w:t xml:space="preserve"> </w:t>
      </w:r>
      <w:r w:rsidR="00514747" w:rsidRPr="00A96FBC">
        <w:rPr>
          <w:rFonts w:ascii="TimesNewRomanPSMT" w:hAnsi="TimesNewRomanPSMT" w:cs="TimesNewRomanPSMT"/>
          <w:szCs w:val="24"/>
          <w:lang w:eastAsia="ru-RU"/>
        </w:rPr>
        <w:t xml:space="preserve">образовательным </w:t>
      </w:r>
      <w:r w:rsidRPr="00A96FBC">
        <w:rPr>
          <w:rFonts w:ascii="TimesNewRomanPSMT" w:hAnsi="TimesNewRomanPSMT" w:cs="TimesNewRomanPSMT"/>
          <w:szCs w:val="24"/>
          <w:lang w:eastAsia="ru-RU"/>
        </w:rPr>
        <w:t>стандарт</w:t>
      </w:r>
      <w:r w:rsidR="00514747" w:rsidRPr="00A96FBC">
        <w:rPr>
          <w:rFonts w:ascii="TimesNewRomanPSMT" w:hAnsi="TimesNewRomanPSMT" w:cs="TimesNewRomanPSMT"/>
          <w:szCs w:val="24"/>
          <w:lang w:eastAsia="ru-RU"/>
        </w:rPr>
        <w:t>ом</w:t>
      </w:r>
      <w:r w:rsidRPr="00A96FBC">
        <w:rPr>
          <w:rFonts w:ascii="TimesNewRomanPSMT" w:hAnsi="TimesNewRomanPSMT" w:cs="TimesNewRomanPSMT"/>
          <w:szCs w:val="24"/>
          <w:lang w:eastAsia="ru-RU"/>
        </w:rPr>
        <w:t xml:space="preserve"> основного общего образования;</w:t>
      </w:r>
    </w:p>
    <w:p w:rsidR="003747C6" w:rsidRPr="00514747" w:rsidRDefault="003747C6" w:rsidP="005147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Примерными программами основного общего образования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="00514747">
        <w:rPr>
          <w:rFonts w:ascii="TimesNewRomanPSMT" w:hAnsi="TimesNewRomanPSMT" w:cs="TimesNewRomanPSMT"/>
          <w:sz w:val="24"/>
          <w:szCs w:val="24"/>
          <w:lang w:eastAsia="ru-RU"/>
        </w:rPr>
        <w:t>по изобразительному искусству,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 xml:space="preserve"> рекомендованными </w:t>
      </w:r>
      <w:r w:rsidR="00514747">
        <w:rPr>
          <w:rFonts w:ascii="TimesNewRomanPSMT" w:hAnsi="TimesNewRomanPSMT" w:cs="TimesNewRomanPSMT"/>
          <w:sz w:val="24"/>
          <w:szCs w:val="24"/>
          <w:lang w:eastAsia="ru-RU"/>
        </w:rPr>
        <w:t>Минобрнауки РФ:</w:t>
      </w:r>
      <w:r w:rsidR="00514747" w:rsidRPr="00514747">
        <w:rPr>
          <w:rFonts w:ascii="Times New Roman" w:hAnsi="Times New Roman"/>
          <w:sz w:val="24"/>
          <w:szCs w:val="24"/>
        </w:rPr>
        <w:t xml:space="preserve"> </w:t>
      </w:r>
      <w:r w:rsidR="00514747" w:rsidRPr="00837DFA">
        <w:rPr>
          <w:rFonts w:ascii="Times New Roman" w:hAnsi="Times New Roman"/>
          <w:sz w:val="24"/>
          <w:szCs w:val="24"/>
        </w:rPr>
        <w:t xml:space="preserve">Программа для образовательных учреждений под ред. Б.М. Неменского </w:t>
      </w:r>
      <w:r w:rsidR="00514747" w:rsidRPr="00514747">
        <w:rPr>
          <w:rFonts w:ascii="Times New Roman" w:hAnsi="Times New Roman"/>
          <w:sz w:val="24"/>
          <w:szCs w:val="24"/>
        </w:rPr>
        <w:t xml:space="preserve">«Изобразительное искусство и художественный труд» 1-9 классы, </w:t>
      </w:r>
    </w:p>
    <w:p w:rsidR="003747C6" w:rsidRDefault="003747C6" w:rsidP="006902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506B72" w:rsidRDefault="00A96FBC" w:rsidP="006902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Учебные пособия:</w:t>
      </w:r>
    </w:p>
    <w:p w:rsidR="00F1139A" w:rsidRPr="00837DFA" w:rsidRDefault="00F1139A" w:rsidP="00023EC6">
      <w:pPr>
        <w:pStyle w:val="ad"/>
        <w:numPr>
          <w:ilvl w:val="0"/>
          <w:numId w:val="1"/>
        </w:numPr>
        <w:spacing w:line="246" w:lineRule="atLeast"/>
        <w:rPr>
          <w:b w:val="0"/>
        </w:rPr>
      </w:pPr>
      <w:r w:rsidRPr="00837DFA">
        <w:rPr>
          <w:b w:val="0"/>
        </w:rPr>
        <w:t xml:space="preserve">5 класс - Декоративно-прикладное искусство в жизни человека (авт. Горяева Н. А., </w:t>
      </w:r>
    </w:p>
    <w:p w:rsidR="00F1139A" w:rsidRPr="00837DFA" w:rsidRDefault="00F1139A" w:rsidP="000F7E1E">
      <w:pPr>
        <w:pStyle w:val="ad"/>
        <w:spacing w:line="246" w:lineRule="atLeast"/>
        <w:ind w:left="720"/>
        <w:rPr>
          <w:b w:val="0"/>
        </w:rPr>
      </w:pPr>
      <w:r w:rsidRPr="00837DFA">
        <w:rPr>
          <w:b w:val="0"/>
        </w:rPr>
        <w:t>Островская О. В.</w:t>
      </w:r>
      <w:r w:rsidR="000F7E1E" w:rsidRPr="00837DFA">
        <w:rPr>
          <w:b w:val="0"/>
          <w:spacing w:val="-2"/>
        </w:rPr>
        <w:t xml:space="preserve"> под ред. Неменского </w:t>
      </w:r>
      <w:r w:rsidR="000F7E1E" w:rsidRPr="00837DFA">
        <w:rPr>
          <w:b w:val="0"/>
        </w:rPr>
        <w:t>Б.М</w:t>
      </w:r>
      <w:r w:rsidRPr="00837DFA">
        <w:rPr>
          <w:b w:val="0"/>
        </w:rPr>
        <w:t xml:space="preserve">); </w:t>
      </w:r>
    </w:p>
    <w:p w:rsidR="00F1139A" w:rsidRPr="00837DFA" w:rsidRDefault="00F1139A" w:rsidP="00023EC6">
      <w:pPr>
        <w:pStyle w:val="ad"/>
        <w:numPr>
          <w:ilvl w:val="0"/>
          <w:numId w:val="1"/>
        </w:numPr>
        <w:spacing w:line="246" w:lineRule="atLeast"/>
        <w:rPr>
          <w:b w:val="0"/>
        </w:rPr>
      </w:pPr>
      <w:r w:rsidRPr="00837DFA">
        <w:rPr>
          <w:b w:val="0"/>
        </w:rPr>
        <w:t>6 класс -  «Изобразительное искусство в жизни человека» (авт. Неменская Л.А.</w:t>
      </w:r>
      <w:r w:rsidR="000F7E1E" w:rsidRPr="00837DFA">
        <w:rPr>
          <w:b w:val="0"/>
          <w:spacing w:val="-2"/>
        </w:rPr>
        <w:t xml:space="preserve"> под ред. Неменского </w:t>
      </w:r>
      <w:r w:rsidR="000F7E1E" w:rsidRPr="00837DFA">
        <w:rPr>
          <w:b w:val="0"/>
        </w:rPr>
        <w:t>Б.М</w:t>
      </w:r>
      <w:r w:rsidRPr="00837DFA">
        <w:rPr>
          <w:b w:val="0"/>
        </w:rPr>
        <w:t xml:space="preserve">), </w:t>
      </w:r>
    </w:p>
    <w:p w:rsidR="000F7E1E" w:rsidRPr="00837DFA" w:rsidRDefault="000F7E1E" w:rsidP="00023EC6">
      <w:pPr>
        <w:pStyle w:val="ad"/>
        <w:numPr>
          <w:ilvl w:val="0"/>
          <w:numId w:val="1"/>
        </w:numPr>
        <w:spacing w:line="246" w:lineRule="atLeast"/>
        <w:rPr>
          <w:b w:val="0"/>
        </w:rPr>
      </w:pPr>
      <w:r w:rsidRPr="00837DFA">
        <w:rPr>
          <w:b w:val="0"/>
          <w:spacing w:val="-2"/>
        </w:rPr>
        <w:t>7-8 классы – «</w:t>
      </w:r>
      <w:r w:rsidRPr="00837DFA">
        <w:rPr>
          <w:b w:val="0"/>
        </w:rPr>
        <w:t>Изобразительное искусство» (авт.</w:t>
      </w:r>
      <w:r w:rsidRPr="00837DFA">
        <w:rPr>
          <w:b w:val="0"/>
          <w:spacing w:val="-2"/>
        </w:rPr>
        <w:t xml:space="preserve"> Питерских А.С., Гуров Г.Е. под ред. Неменского Б.М.)</w:t>
      </w:r>
    </w:p>
    <w:p w:rsidR="00F1139A" w:rsidRPr="00837DFA" w:rsidRDefault="00F1139A" w:rsidP="00A96F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eastAsia="ru-RU"/>
        </w:rPr>
      </w:pPr>
    </w:p>
    <w:p w:rsidR="002B5238" w:rsidRPr="000E1638" w:rsidRDefault="002B5238" w:rsidP="00F113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Эта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 xml:space="preserve"> прио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ри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тетная</w:t>
      </w:r>
      <w:r>
        <w:rPr>
          <w:rFonts w:ascii="TimesNewRomanPSMT" w:hAnsi="TimesNewRomanPSMT" w:cs="TimesNewRomanPSMT"/>
          <w:b/>
          <w:bCs/>
          <w:sz w:val="24"/>
          <w:szCs w:val="24"/>
          <w:lang w:eastAsia="ru-RU"/>
        </w:rPr>
        <w:t xml:space="preserve">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 xml:space="preserve">программа является целостным интегративным курсом, направленным на развитие ребенка, </w:t>
      </w:r>
      <w:r w:rsidR="00F1139A">
        <w:rPr>
          <w:rFonts w:ascii="TimesNewRomanPSMT" w:hAnsi="TimesNewRomanPSMT" w:cs="TimesNewRomanPSMT"/>
          <w:sz w:val="24"/>
          <w:szCs w:val="24"/>
          <w:lang w:eastAsia="ru-RU"/>
        </w:rPr>
        <w:t xml:space="preserve">на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формирование его художественно-творческой активности, овладение образным языком изобразительного искусства посредством формирования художественных знаний, умений, навыков. Программа построена так,</w:t>
      </w:r>
      <w:r>
        <w:rPr>
          <w:rFonts w:ascii="TimesNewRomanPSMT" w:hAnsi="TimesNewRomanPSMT" w:cs="TimesNewRomanPSMT"/>
          <w:b/>
          <w:bCs/>
          <w:sz w:val="24"/>
          <w:szCs w:val="24"/>
          <w:lang w:eastAsia="ru-RU"/>
        </w:rPr>
        <w:t xml:space="preserve">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 xml:space="preserve">чтобы дать </w:t>
      </w:r>
      <w:r w:rsidR="00F1139A">
        <w:rPr>
          <w:rFonts w:ascii="TimesNewRomanPSMT" w:hAnsi="TimesNewRomanPSMT" w:cs="TimesNewRomanPSMT"/>
          <w:sz w:val="24"/>
          <w:szCs w:val="24"/>
          <w:lang w:eastAsia="ru-RU"/>
        </w:rPr>
        <w:t xml:space="preserve">учащимся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ясные представления о системе взаимодействия искусства с жизнью.</w:t>
      </w:r>
    </w:p>
    <w:p w:rsidR="00845F9E" w:rsidRDefault="00514747" w:rsidP="002B52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</w:t>
      </w:r>
      <w:r w:rsidR="002B5238" w:rsidRPr="006F3ADD">
        <w:rPr>
          <w:rFonts w:ascii="TimesNewRomanPSMT" w:hAnsi="TimesNewRomanPSMT" w:cs="TimesNewRomanPSMT"/>
          <w:sz w:val="24"/>
          <w:szCs w:val="24"/>
          <w:lang w:eastAsia="ru-RU"/>
        </w:rPr>
        <w:t xml:space="preserve">рограмма может быть реализована за </w:t>
      </w:r>
      <w:r w:rsidR="00F1139A">
        <w:rPr>
          <w:rFonts w:ascii="TimesNewRomanPSMT" w:hAnsi="TimesNewRomanPSMT" w:cs="TimesNewRomanPSMT"/>
          <w:sz w:val="24"/>
          <w:szCs w:val="24"/>
          <w:lang w:eastAsia="ru-RU"/>
        </w:rPr>
        <w:t xml:space="preserve">1 </w:t>
      </w:r>
      <w:r w:rsidR="002B5238" w:rsidRPr="006F3ADD">
        <w:rPr>
          <w:rFonts w:ascii="TimesNewRomanPSMT" w:hAnsi="TimesNewRomanPSMT" w:cs="TimesNewRomanPSMT"/>
          <w:sz w:val="24"/>
          <w:szCs w:val="24"/>
          <w:lang w:eastAsia="ru-RU"/>
        </w:rPr>
        <w:t>уч</w:t>
      </w:r>
      <w:r w:rsidR="00F1139A">
        <w:rPr>
          <w:rFonts w:ascii="TimesNewRomanPSMT" w:hAnsi="TimesNewRomanPSMT" w:cs="TimesNewRomanPSMT"/>
          <w:sz w:val="24"/>
          <w:szCs w:val="24"/>
          <w:lang w:eastAsia="ru-RU"/>
        </w:rPr>
        <w:t xml:space="preserve">ебный час в неделю. </w:t>
      </w:r>
    </w:p>
    <w:p w:rsidR="00DC78FA" w:rsidRDefault="00DC78FA" w:rsidP="00A96F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845F9E" w:rsidRPr="006F3ADD" w:rsidRDefault="00845F9E" w:rsidP="00845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По структуре каждый раздел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(блок) П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рограмм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ы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 xml:space="preserve"> включает основные теоретические сведения и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практические работы. При этом предполагается, что изуче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ние программного материала, свя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занного с практическими работами, должно предварят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ься необходимым минимумом теоре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тических сведений.</w:t>
      </w:r>
    </w:p>
    <w:p w:rsidR="00845F9E" w:rsidRDefault="00845F9E" w:rsidP="00845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Основной формой обучения в изобразительном искусстве является учебно-практическая деятельность учащихся. Приоритетными ме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тодами являются уроки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 xml:space="preserve"> индивидуального практического творчества учащих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ся.</w:t>
      </w:r>
    </w:p>
    <w:p w:rsidR="00845F9E" w:rsidRDefault="00845F9E" w:rsidP="00845F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8470DF" w:rsidRPr="00A96FBC" w:rsidRDefault="00845F9E" w:rsidP="00A96FBC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5F9E">
        <w:rPr>
          <w:rFonts w:ascii="Times New Roman" w:hAnsi="Times New Roman"/>
          <w:b/>
          <w:sz w:val="28"/>
          <w:szCs w:val="28"/>
          <w:lang w:eastAsia="ru-RU"/>
        </w:rPr>
        <w:t>Цели учебного предмета и его назначение</w:t>
      </w:r>
      <w:bookmarkStart w:id="0" w:name="_GoBack"/>
      <w:bookmarkEnd w:id="0"/>
    </w:p>
    <w:p w:rsidR="008470DF" w:rsidRPr="008470DF" w:rsidRDefault="008470DF" w:rsidP="009B7ADC">
      <w:pPr>
        <w:numPr>
          <w:ilvl w:val="0"/>
          <w:numId w:val="27"/>
        </w:numPr>
        <w:spacing w:before="20" w:after="0" w:line="240" w:lineRule="auto"/>
        <w:rPr>
          <w:rFonts w:ascii="Times New Roman" w:hAnsi="Times New Roman"/>
          <w:sz w:val="24"/>
          <w:szCs w:val="24"/>
        </w:rPr>
      </w:pPr>
      <w:r w:rsidRPr="008470DF">
        <w:rPr>
          <w:rFonts w:ascii="Times New Roman" w:hAnsi="Times New Roman"/>
          <w:b/>
          <w:bCs/>
          <w:sz w:val="24"/>
          <w:szCs w:val="24"/>
        </w:rPr>
        <w:t>развитие</w:t>
      </w:r>
      <w:r w:rsidRPr="008470DF">
        <w:rPr>
          <w:rFonts w:ascii="Times New Roman" w:hAnsi="Times New Roman"/>
          <w:sz w:val="24"/>
          <w:szCs w:val="24"/>
        </w:rPr>
        <w:t xml:space="preserve"> эмоционально-ценностного отношения к миру, явлениям жизни и искусства;</w:t>
      </w:r>
    </w:p>
    <w:p w:rsidR="008470DF" w:rsidRPr="008470DF" w:rsidRDefault="008470DF" w:rsidP="009B7ADC">
      <w:pPr>
        <w:numPr>
          <w:ilvl w:val="0"/>
          <w:numId w:val="27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DF">
        <w:rPr>
          <w:rFonts w:ascii="Times New Roman" w:hAnsi="Times New Roman"/>
          <w:b/>
          <w:bCs/>
          <w:sz w:val="24"/>
          <w:szCs w:val="24"/>
        </w:rPr>
        <w:t>воспитание и развитие</w:t>
      </w:r>
      <w:r w:rsidRPr="008470DF">
        <w:rPr>
          <w:rFonts w:ascii="Times New Roman" w:hAnsi="Times New Roman"/>
          <w:sz w:val="24"/>
          <w:szCs w:val="24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8470DF" w:rsidRPr="008470DF" w:rsidRDefault="008470DF" w:rsidP="009B7ADC">
      <w:pPr>
        <w:numPr>
          <w:ilvl w:val="0"/>
          <w:numId w:val="27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DF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8470DF">
        <w:rPr>
          <w:rFonts w:ascii="Times New Roman" w:hAnsi="Times New Roman"/>
          <w:sz w:val="24"/>
          <w:szCs w:val="24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8470DF" w:rsidRPr="008470DF" w:rsidRDefault="008470DF" w:rsidP="009B7ADC">
      <w:pPr>
        <w:numPr>
          <w:ilvl w:val="0"/>
          <w:numId w:val="27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DF">
        <w:rPr>
          <w:rFonts w:ascii="Times New Roman" w:hAnsi="Times New Roman"/>
          <w:b/>
          <w:bCs/>
          <w:sz w:val="24"/>
          <w:szCs w:val="24"/>
        </w:rPr>
        <w:t>овладение практическими умениями и навыками</w:t>
      </w:r>
      <w:r w:rsidRPr="008470DF">
        <w:rPr>
          <w:rFonts w:ascii="Times New Roman" w:hAnsi="Times New Roman"/>
          <w:sz w:val="24"/>
          <w:szCs w:val="24"/>
        </w:rPr>
        <w:t xml:space="preserve"> художественно-творческой деятельности;</w:t>
      </w:r>
    </w:p>
    <w:p w:rsidR="008470DF" w:rsidRDefault="008470DF" w:rsidP="009B7ADC">
      <w:pPr>
        <w:numPr>
          <w:ilvl w:val="0"/>
          <w:numId w:val="27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0DF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8470DF">
        <w:rPr>
          <w:rFonts w:ascii="Times New Roman" w:hAnsi="Times New Roman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5208A7" w:rsidRPr="008470DF" w:rsidRDefault="005208A7" w:rsidP="005208A7">
      <w:pPr>
        <w:spacing w:before="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E6291" w:rsidRDefault="002E6291" w:rsidP="00845F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2"/>
          <w:szCs w:val="32"/>
          <w:u w:val="single"/>
          <w:lang w:eastAsia="ru-RU"/>
        </w:rPr>
      </w:pPr>
    </w:p>
    <w:p w:rsidR="00D249AD" w:rsidRDefault="00D249AD" w:rsidP="0084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2E6291" w:rsidRPr="00845F9E" w:rsidRDefault="002E6291" w:rsidP="008470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 w:rsidRPr="00845F9E">
        <w:rPr>
          <w:rFonts w:ascii="Times New Roman" w:eastAsia="Times New Roman" w:hAnsi="Times New Roman"/>
          <w:b/>
          <w:iCs/>
          <w:sz w:val="28"/>
          <w:szCs w:val="28"/>
        </w:rPr>
        <w:t>Задачи преподавания изобразительных (плас</w:t>
      </w:r>
      <w:r w:rsidRPr="00845F9E">
        <w:rPr>
          <w:rFonts w:ascii="Times New Roman" w:eastAsia="Times New Roman" w:hAnsi="Times New Roman"/>
          <w:b/>
          <w:iCs/>
          <w:sz w:val="28"/>
          <w:szCs w:val="28"/>
        </w:rPr>
        <w:softHyphen/>
        <w:t>тических) искусств</w:t>
      </w:r>
    </w:p>
    <w:p w:rsidR="002E6291" w:rsidRPr="00845F9E" w:rsidRDefault="002E6291" w:rsidP="002E6291">
      <w:pPr>
        <w:shd w:val="clear" w:color="auto" w:fill="FFFFFF"/>
        <w:spacing w:after="0" w:line="240" w:lineRule="auto"/>
        <w:ind w:right="4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5F9E">
        <w:rPr>
          <w:rFonts w:ascii="Times New Roman" w:eastAsia="Times New Roman" w:hAnsi="Times New Roman"/>
          <w:b/>
          <w:sz w:val="28"/>
          <w:szCs w:val="28"/>
        </w:rPr>
        <w:t>(живопись, графика, скульптура, ди</w:t>
      </w:r>
      <w:r w:rsidRPr="00845F9E">
        <w:rPr>
          <w:rFonts w:ascii="Times New Roman" w:eastAsia="Times New Roman" w:hAnsi="Times New Roman"/>
          <w:b/>
          <w:sz w:val="28"/>
          <w:szCs w:val="28"/>
        </w:rPr>
        <w:softHyphen/>
        <w:t>зайн, архитектура, декоративно-прикладное искусство):</w:t>
      </w:r>
    </w:p>
    <w:p w:rsidR="00C83F05" w:rsidRPr="00845F9E" w:rsidRDefault="00C83F05" w:rsidP="002E6291">
      <w:pPr>
        <w:shd w:val="clear" w:color="auto" w:fill="FFFFFF"/>
        <w:spacing w:after="0" w:line="240" w:lineRule="auto"/>
        <w:ind w:right="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6B72" w:rsidRDefault="00C83F05" w:rsidP="00506B72">
      <w:pPr>
        <w:shd w:val="clear" w:color="auto" w:fill="FFFFFF"/>
        <w:spacing w:after="0"/>
        <w:ind w:firstLine="454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  </w:t>
      </w:r>
      <w:r w:rsidRPr="00582A48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Одной из главных задач преподавания искусства является </w:t>
      </w:r>
      <w:r w:rsidRPr="00C83F0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развитие у ребенка интереса к внутреннему миру человека, способности </w:t>
      </w:r>
      <w:r w:rsidRPr="00C83F0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«углубления в себя», осознания своих внутренних переживаний.</w:t>
      </w:r>
      <w:r w:rsidRPr="00C83F0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</w:p>
    <w:p w:rsidR="00506B72" w:rsidRPr="00C83F05" w:rsidRDefault="00506B72" w:rsidP="008470DF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506B72" w:rsidRPr="00506B72" w:rsidRDefault="00C83F05" w:rsidP="00506B72">
      <w:pPr>
        <w:shd w:val="clear" w:color="auto" w:fill="FFFFFF"/>
        <w:spacing w:after="0"/>
        <w:ind w:firstLine="454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  </w:t>
      </w:r>
      <w:r w:rsidRPr="00506B72"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</w:rPr>
        <w:t>Для этого необходимо:</w:t>
      </w:r>
    </w:p>
    <w:p w:rsidR="003747C6" w:rsidRPr="00506B72" w:rsidRDefault="003747C6" w:rsidP="00506B72">
      <w:pPr>
        <w:shd w:val="clear" w:color="auto" w:fill="FFFFFF"/>
        <w:spacing w:after="0"/>
        <w:ind w:firstLine="454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u w:val="single"/>
        </w:rPr>
      </w:pPr>
      <w:r w:rsidRPr="006F3ADD">
        <w:rPr>
          <w:rFonts w:ascii="SymbolMT" w:hAnsi="SymbolMT" w:cs="SymbolMT"/>
          <w:sz w:val="24"/>
          <w:szCs w:val="24"/>
          <w:lang w:eastAsia="ru-RU"/>
        </w:rPr>
        <w:t xml:space="preserve">−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развитие художественно-творческих способностей учащегося, образного и ассо-циативного мышления, фантазии, зрительно-образной памяти, эмоционально-эстетического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восприятия действительности;</w:t>
      </w:r>
    </w:p>
    <w:p w:rsidR="003747C6" w:rsidRPr="006F3ADD" w:rsidRDefault="003747C6" w:rsidP="00374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6F3ADD">
        <w:rPr>
          <w:rFonts w:ascii="SymbolMT" w:hAnsi="SymbolMT" w:cs="SymbolMT"/>
          <w:sz w:val="24"/>
          <w:szCs w:val="24"/>
          <w:lang w:eastAsia="ru-RU"/>
        </w:rPr>
        <w:t xml:space="preserve">−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3747C6" w:rsidRPr="006F3ADD" w:rsidRDefault="003747C6" w:rsidP="00374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6F3ADD">
        <w:rPr>
          <w:rFonts w:ascii="SymbolMT" w:hAnsi="SymbolMT" w:cs="SymbolMT"/>
          <w:sz w:val="24"/>
          <w:szCs w:val="24"/>
          <w:lang w:eastAsia="ru-RU"/>
        </w:rPr>
        <w:t xml:space="preserve">− </w:t>
      </w:r>
      <w:r w:rsidR="002E6291">
        <w:rPr>
          <w:rFonts w:ascii="SymbolMT" w:hAnsi="SymbolMT" w:cs="SymbolMT"/>
          <w:sz w:val="24"/>
          <w:szCs w:val="24"/>
          <w:lang w:eastAsia="ru-RU"/>
        </w:rPr>
        <w:t xml:space="preserve"> 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функциях живописи, графики, декоративно-прикладного искусства, скульптуры, дизайна,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архитектуры, знакомство с образным языком изобразительных (пластических) искусств на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основе творческого опыта;</w:t>
      </w:r>
    </w:p>
    <w:p w:rsidR="003747C6" w:rsidRPr="006F3ADD" w:rsidRDefault="003747C6" w:rsidP="00374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6F3ADD">
        <w:rPr>
          <w:rFonts w:ascii="SymbolMT" w:hAnsi="SymbolMT" w:cs="SymbolMT"/>
          <w:sz w:val="24"/>
          <w:szCs w:val="24"/>
          <w:lang w:eastAsia="ru-RU"/>
        </w:rPr>
        <w:t>−</w:t>
      </w:r>
      <w:r w:rsidR="002E6291">
        <w:rPr>
          <w:rFonts w:ascii="SymbolMT" w:hAnsi="SymbolMT" w:cs="SymbolMT"/>
          <w:sz w:val="24"/>
          <w:szCs w:val="24"/>
          <w:lang w:eastAsia="ru-RU"/>
        </w:rPr>
        <w:t xml:space="preserve"> </w:t>
      </w:r>
      <w:r w:rsidRPr="006F3ADD">
        <w:rPr>
          <w:rFonts w:ascii="SymbolMT" w:hAnsi="SymbolMT" w:cs="SymbolMT"/>
          <w:sz w:val="24"/>
          <w:szCs w:val="24"/>
          <w:lang w:eastAsia="ru-RU"/>
        </w:rPr>
        <w:t xml:space="preserve">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овладение практическими умениями и навыками художественной деятельности,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изображения на плоскости и в объеме (с натуры, по памяти, представлению, воображению);</w:t>
      </w:r>
    </w:p>
    <w:p w:rsidR="002E6291" w:rsidRDefault="003747C6" w:rsidP="00374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6F3ADD">
        <w:rPr>
          <w:rFonts w:ascii="SymbolMT" w:hAnsi="SymbolMT" w:cs="SymbolMT"/>
          <w:sz w:val="24"/>
          <w:szCs w:val="24"/>
          <w:lang w:eastAsia="ru-RU"/>
        </w:rPr>
        <w:t xml:space="preserve">− </w:t>
      </w:r>
      <w:r w:rsidR="002E6291">
        <w:rPr>
          <w:rFonts w:ascii="SymbolMT" w:hAnsi="SymbolMT" w:cs="SymbolMT"/>
          <w:sz w:val="24"/>
          <w:szCs w:val="24"/>
          <w:lang w:eastAsia="ru-RU"/>
        </w:rPr>
        <w:t xml:space="preserve">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формирование устойчивого интереса к изобраз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ительному искусству, способность </w:t>
      </w:r>
      <w:r w:rsidRPr="006F3ADD">
        <w:rPr>
          <w:rFonts w:ascii="TimesNewRomanPSMT" w:hAnsi="TimesNewRomanPSMT" w:cs="TimesNewRomanPSMT"/>
          <w:sz w:val="24"/>
          <w:szCs w:val="24"/>
          <w:lang w:eastAsia="ru-RU"/>
        </w:rPr>
        <w:t>воспринимать его историческ</w:t>
      </w:r>
      <w:r w:rsidR="00F1139A">
        <w:rPr>
          <w:rFonts w:ascii="TimesNewRomanPSMT" w:hAnsi="TimesNewRomanPSMT" w:cs="TimesNewRomanPSMT"/>
          <w:sz w:val="24"/>
          <w:szCs w:val="24"/>
          <w:lang w:eastAsia="ru-RU"/>
        </w:rPr>
        <w:t xml:space="preserve">ие и национальные особенности. </w:t>
      </w:r>
    </w:p>
    <w:p w:rsidR="00023AEB" w:rsidRDefault="002E6291" w:rsidP="003747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</w:t>
      </w:r>
    </w:p>
    <w:p w:rsidR="00D3580B" w:rsidRDefault="00D3580B" w:rsidP="00023AEB">
      <w:pPr>
        <w:pStyle w:val="ad"/>
        <w:ind w:firstLine="539"/>
        <w:jc w:val="both"/>
        <w:rPr>
          <w:b w:val="0"/>
        </w:rPr>
      </w:pPr>
    </w:p>
    <w:p w:rsidR="00F05C8C" w:rsidRDefault="00F05C8C" w:rsidP="003C1B24">
      <w:pPr>
        <w:pStyle w:val="ad"/>
        <w:ind w:firstLine="709"/>
        <w:jc w:val="both"/>
        <w:rPr>
          <w:b w:val="0"/>
          <w:sz w:val="28"/>
          <w:szCs w:val="28"/>
        </w:rPr>
      </w:pPr>
    </w:p>
    <w:p w:rsidR="00F05C8C" w:rsidRDefault="00F05C8C" w:rsidP="00F05C8C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1.4.1 </w:t>
      </w:r>
      <w:r w:rsidRPr="00B95444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F05C8C" w:rsidRPr="00B95444" w:rsidRDefault="00F05C8C" w:rsidP="00F05C8C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C8C" w:rsidRDefault="00F05C8C" w:rsidP="00F05C8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>
        <w:rPr>
          <w:rFonts w:ascii="Times New Roman" w:hAnsi="Times New Roman"/>
          <w:sz w:val="24"/>
          <w:szCs w:val="24"/>
        </w:rPr>
        <w:softHyphen/>
        <w:t>стных, метапредметных и предметных результатов.</w:t>
      </w:r>
    </w:p>
    <w:p w:rsidR="00F05C8C" w:rsidRDefault="00F05C8C" w:rsidP="00F05C8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5C8C" w:rsidRPr="00B1642D" w:rsidRDefault="00F05C8C" w:rsidP="00F05C8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F05C8C" w:rsidRDefault="00F05C8C" w:rsidP="00F05C8C">
      <w:pPr>
        <w:pStyle w:val="ac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05C8C" w:rsidRDefault="00F05C8C" w:rsidP="00F05C8C">
      <w:pPr>
        <w:pStyle w:val="ac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F05C8C" w:rsidRDefault="00F05C8C" w:rsidP="00F05C8C">
      <w:pPr>
        <w:pStyle w:val="ac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F05C8C" w:rsidRDefault="00F05C8C" w:rsidP="00F05C8C">
      <w:pPr>
        <w:pStyle w:val="ac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F05C8C" w:rsidRDefault="00F05C8C" w:rsidP="00F05C8C">
      <w:pPr>
        <w:pStyle w:val="ac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05C8C" w:rsidRDefault="00F05C8C" w:rsidP="00F05C8C">
      <w:pPr>
        <w:pStyle w:val="ac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05C8C" w:rsidRDefault="00F05C8C" w:rsidP="00F05C8C">
      <w:pPr>
        <w:pStyle w:val="ac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05C8C" w:rsidRPr="00C80129" w:rsidRDefault="00F05C8C" w:rsidP="00F05C8C">
      <w:pPr>
        <w:pStyle w:val="ac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05C8C" w:rsidRPr="00C80129" w:rsidRDefault="00F05C8C" w:rsidP="00F05C8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5C8C" w:rsidRPr="00401DCD" w:rsidRDefault="00F05C8C" w:rsidP="00F05C8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F05C8C" w:rsidRDefault="00F05C8C" w:rsidP="00F05C8C">
      <w:pPr>
        <w:pStyle w:val="ac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05C8C" w:rsidRDefault="00F05C8C" w:rsidP="00F05C8C">
      <w:pPr>
        <w:pStyle w:val="ac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05C8C" w:rsidRPr="00401DCD" w:rsidRDefault="00F05C8C" w:rsidP="00F05C8C">
      <w:pPr>
        <w:pStyle w:val="ac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05C8C" w:rsidRDefault="00F05C8C" w:rsidP="00F05C8C">
      <w:pPr>
        <w:pStyle w:val="ac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05C8C" w:rsidRPr="00F93E69" w:rsidRDefault="00F05C8C" w:rsidP="00F05C8C">
      <w:pPr>
        <w:pStyle w:val="ac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05C8C" w:rsidRPr="00F93E69" w:rsidRDefault="00F05C8C" w:rsidP="00F05C8C">
      <w:pPr>
        <w:pStyle w:val="ac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05C8C" w:rsidRDefault="00F05C8C" w:rsidP="00F05C8C">
      <w:pPr>
        <w:pStyle w:val="ac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05C8C" w:rsidRDefault="00F05C8C" w:rsidP="00F05C8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F93E69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05C8C" w:rsidRDefault="00F05C8C" w:rsidP="00F05C8C">
      <w:pPr>
        <w:pStyle w:val="ac"/>
        <w:numPr>
          <w:ilvl w:val="0"/>
          <w:numId w:val="7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 w:rsidRPr="00F93E69">
        <w:rPr>
          <w:rFonts w:ascii="Times New Roman" w:hAnsi="Times New Roman"/>
          <w:bCs/>
          <w:sz w:val="24"/>
          <w:szCs w:val="24"/>
        </w:rPr>
        <w:t>;</w:t>
      </w:r>
    </w:p>
    <w:p w:rsidR="00F05C8C" w:rsidRDefault="00F05C8C" w:rsidP="00F05C8C">
      <w:pPr>
        <w:pStyle w:val="ac"/>
        <w:numPr>
          <w:ilvl w:val="0"/>
          <w:numId w:val="7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05C8C" w:rsidRDefault="00F05C8C" w:rsidP="00F05C8C">
      <w:pPr>
        <w:pStyle w:val="ac"/>
        <w:numPr>
          <w:ilvl w:val="0"/>
          <w:numId w:val="7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F05C8C" w:rsidRDefault="00F05C8C" w:rsidP="00F05C8C">
      <w:pPr>
        <w:pStyle w:val="ac"/>
        <w:numPr>
          <w:ilvl w:val="0"/>
          <w:numId w:val="7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05C8C" w:rsidRDefault="00F05C8C" w:rsidP="00F05C8C">
      <w:pPr>
        <w:pStyle w:val="ac"/>
        <w:numPr>
          <w:ilvl w:val="0"/>
          <w:numId w:val="7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F05C8C" w:rsidRDefault="00F05C8C" w:rsidP="00F05C8C">
      <w:pPr>
        <w:pStyle w:val="ac"/>
        <w:numPr>
          <w:ilvl w:val="0"/>
          <w:numId w:val="7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F05C8C" w:rsidRDefault="00F05C8C" w:rsidP="00F05C8C">
      <w:pPr>
        <w:pStyle w:val="ac"/>
        <w:numPr>
          <w:ilvl w:val="0"/>
          <w:numId w:val="7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05C8C" w:rsidRDefault="00F05C8C" w:rsidP="00F05C8C">
      <w:pPr>
        <w:pStyle w:val="ac"/>
        <w:numPr>
          <w:ilvl w:val="0"/>
          <w:numId w:val="7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F05C8C" w:rsidRDefault="00F05C8C" w:rsidP="00F05C8C">
      <w:pPr>
        <w:pStyle w:val="ac"/>
        <w:numPr>
          <w:ilvl w:val="0"/>
          <w:numId w:val="7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05C8C" w:rsidRPr="00EC4D30" w:rsidRDefault="00F05C8C" w:rsidP="003C1B24">
      <w:pPr>
        <w:pStyle w:val="ad"/>
        <w:ind w:firstLine="709"/>
        <w:jc w:val="both"/>
        <w:rPr>
          <w:b w:val="0"/>
          <w:sz w:val="28"/>
          <w:szCs w:val="28"/>
        </w:rPr>
      </w:pPr>
    </w:p>
    <w:p w:rsidR="003E2533" w:rsidRPr="00D3580B" w:rsidRDefault="003E2533" w:rsidP="003E2533">
      <w:pPr>
        <w:numPr>
          <w:ilvl w:val="1"/>
          <w:numId w:val="2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80B">
        <w:rPr>
          <w:rFonts w:ascii="Times New Roman" w:hAnsi="Times New Roman"/>
          <w:b/>
          <w:sz w:val="28"/>
          <w:szCs w:val="28"/>
        </w:rPr>
        <w:t xml:space="preserve">Требования к уровню подготовки выпускников </w:t>
      </w:r>
    </w:p>
    <w:p w:rsidR="003E2533" w:rsidRPr="00D3580B" w:rsidRDefault="003E2533" w:rsidP="003E2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80B">
        <w:rPr>
          <w:rFonts w:ascii="Times New Roman" w:hAnsi="Times New Roman"/>
          <w:b/>
          <w:sz w:val="28"/>
          <w:szCs w:val="28"/>
        </w:rPr>
        <w:t>в соответствии с государственным образовательным стандартом:</w:t>
      </w:r>
    </w:p>
    <w:p w:rsidR="003E2533" w:rsidRPr="00BE509A" w:rsidRDefault="003E2533" w:rsidP="003E2533">
      <w:pPr>
        <w:spacing w:before="24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509A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изобразительного искусства ученик должен</w:t>
      </w:r>
    </w:p>
    <w:p w:rsidR="003E2533" w:rsidRPr="00BE509A" w:rsidRDefault="003E2533" w:rsidP="003E2533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509A">
        <w:rPr>
          <w:rFonts w:ascii="Times New Roman" w:hAnsi="Times New Roman"/>
          <w:b/>
          <w:sz w:val="24"/>
          <w:szCs w:val="24"/>
          <w:u w:val="single"/>
        </w:rPr>
        <w:t>знать/понимать:</w:t>
      </w:r>
    </w:p>
    <w:p w:rsidR="003E2533" w:rsidRPr="00BE509A" w:rsidRDefault="003E2533" w:rsidP="003E2533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9A">
        <w:rPr>
          <w:rFonts w:ascii="Times New Roman" w:hAnsi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3E2533" w:rsidRPr="00BE509A" w:rsidRDefault="003E2533" w:rsidP="003E2533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9A">
        <w:rPr>
          <w:rFonts w:ascii="Times New Roman" w:hAnsi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3E2533" w:rsidRPr="00BE509A" w:rsidRDefault="003E2533" w:rsidP="003E2533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9A">
        <w:rPr>
          <w:rFonts w:ascii="Times New Roman" w:hAnsi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3E2533" w:rsidRPr="00BE509A" w:rsidRDefault="003E2533" w:rsidP="003E2533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9A">
        <w:rPr>
          <w:rFonts w:ascii="Times New Roman" w:hAnsi="Times New Roman"/>
          <w:sz w:val="24"/>
          <w:szCs w:val="24"/>
        </w:rPr>
        <w:t>наиболее крупные художественные музеи России и мира;</w:t>
      </w:r>
    </w:p>
    <w:p w:rsidR="003E2533" w:rsidRPr="00BE509A" w:rsidRDefault="003E2533" w:rsidP="003E2533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9A">
        <w:rPr>
          <w:rFonts w:ascii="Times New Roman" w:hAnsi="Times New Roman"/>
          <w:sz w:val="24"/>
          <w:szCs w:val="24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3E2533" w:rsidRPr="00BE509A" w:rsidRDefault="003E2533" w:rsidP="003E2533">
      <w:pPr>
        <w:spacing w:before="24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E509A">
        <w:rPr>
          <w:rFonts w:ascii="Times New Roman" w:hAnsi="Times New Roman"/>
          <w:b/>
          <w:bCs/>
          <w:sz w:val="24"/>
          <w:szCs w:val="24"/>
          <w:u w:val="single"/>
        </w:rPr>
        <w:t>уметь:</w:t>
      </w:r>
    </w:p>
    <w:p w:rsidR="003E2533" w:rsidRPr="00BE509A" w:rsidRDefault="003E2533" w:rsidP="003E2533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9A">
        <w:rPr>
          <w:rFonts w:ascii="Times New Roman" w:hAnsi="Times New Roman"/>
          <w:sz w:val="24"/>
          <w:szCs w:val="24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3E2533" w:rsidRPr="00BE509A" w:rsidRDefault="003E2533" w:rsidP="003E2533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9A">
        <w:rPr>
          <w:rFonts w:ascii="Times New Roman" w:hAnsi="Times New Roman"/>
          <w:sz w:val="24"/>
          <w:szCs w:val="24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3E2533" w:rsidRPr="00BE509A" w:rsidRDefault="003E2533" w:rsidP="003E2533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9A">
        <w:rPr>
          <w:rFonts w:ascii="Times New Roman" w:hAnsi="Times New Roman"/>
          <w:sz w:val="24"/>
          <w:szCs w:val="24"/>
        </w:rPr>
        <w:t>ориентироваться в основных явлениях русского и мирового искусства, узнавать изученные произведения;</w:t>
      </w:r>
    </w:p>
    <w:p w:rsidR="003E2533" w:rsidRPr="00BE509A" w:rsidRDefault="003E2533" w:rsidP="003E2533">
      <w:pPr>
        <w:spacing w:before="24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E509A">
        <w:rPr>
          <w:rFonts w:ascii="Times New Roman" w:hAnsi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BE509A">
        <w:rPr>
          <w:rFonts w:ascii="Times New Roman" w:hAnsi="Times New Roman"/>
          <w:bCs/>
          <w:sz w:val="24"/>
          <w:szCs w:val="24"/>
        </w:rPr>
        <w:t>для:</w:t>
      </w:r>
    </w:p>
    <w:p w:rsidR="003E2533" w:rsidRPr="00BE509A" w:rsidRDefault="003E2533" w:rsidP="003E2533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9A">
        <w:rPr>
          <w:rFonts w:ascii="Times New Roman" w:hAnsi="Times New Roman"/>
          <w:sz w:val="24"/>
          <w:szCs w:val="24"/>
        </w:rPr>
        <w:t xml:space="preserve">восприятия и оценки произведений искусства; </w:t>
      </w:r>
    </w:p>
    <w:p w:rsidR="003E2533" w:rsidRPr="00BE509A" w:rsidRDefault="003E2533" w:rsidP="003E2533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09A">
        <w:rPr>
          <w:rFonts w:ascii="Times New Roman" w:hAnsi="Times New Roman"/>
          <w:sz w:val="24"/>
          <w:szCs w:val="24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3E2533" w:rsidRPr="00BE509A" w:rsidRDefault="003E2533" w:rsidP="003E2533">
      <w:pPr>
        <w:spacing w:after="0" w:line="240" w:lineRule="auto"/>
        <w:ind w:left="1200" w:hanging="1200"/>
        <w:rPr>
          <w:rFonts w:ascii="Times New Roman" w:hAnsi="Times New Roman"/>
          <w:sz w:val="24"/>
          <w:szCs w:val="24"/>
        </w:rPr>
      </w:pPr>
    </w:p>
    <w:p w:rsidR="003E2533" w:rsidRDefault="003E2533" w:rsidP="003E253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3E2533" w:rsidRPr="001D09B3" w:rsidRDefault="003E2533" w:rsidP="003E2533">
      <w:pPr>
        <w:shd w:val="clear" w:color="auto" w:fill="FFFFFF"/>
        <w:spacing w:before="240" w:after="0" w:line="240" w:lineRule="auto"/>
        <w:ind w:left="341"/>
        <w:jc w:val="center"/>
        <w:rPr>
          <w:rFonts w:ascii="Times New Roman" w:hAnsi="Times New Roman"/>
          <w:i/>
          <w:sz w:val="24"/>
          <w:szCs w:val="24"/>
        </w:rPr>
      </w:pPr>
      <w:r w:rsidRPr="001D09B3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2. СОДЕРЖАНИЕ УЧЕБНОГО ПРЕДМЕТА</w:t>
      </w:r>
    </w:p>
    <w:p w:rsidR="008470DF" w:rsidRDefault="008470DF" w:rsidP="00F668E8">
      <w:pPr>
        <w:spacing w:after="0" w:line="2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0DF" w:rsidRPr="00837DFA" w:rsidRDefault="00DC78FA" w:rsidP="009B7ADC">
      <w:pPr>
        <w:pStyle w:val="5"/>
        <w:numPr>
          <w:ilvl w:val="2"/>
          <w:numId w:val="20"/>
        </w:numPr>
        <w:spacing w:before="0" w:after="0" w:line="240" w:lineRule="auto"/>
        <w:rPr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Содержание курса</w:t>
      </w:r>
    </w:p>
    <w:p w:rsidR="008470DF" w:rsidRPr="00DE025E" w:rsidRDefault="008470DF" w:rsidP="009B7ADC">
      <w:pPr>
        <w:pStyle w:val="af"/>
        <w:numPr>
          <w:ilvl w:val="0"/>
          <w:numId w:val="10"/>
        </w:numPr>
        <w:spacing w:after="0"/>
        <w:jc w:val="both"/>
        <w:rPr>
          <w:szCs w:val="24"/>
        </w:rPr>
      </w:pPr>
      <w:r w:rsidRPr="00DE025E">
        <w:rPr>
          <w:b/>
          <w:bCs/>
          <w:szCs w:val="24"/>
        </w:rPr>
        <w:t xml:space="preserve">Изобразительное искусство и его виды. </w:t>
      </w:r>
      <w:r w:rsidRPr="00DE025E">
        <w:rPr>
          <w:szCs w:val="24"/>
        </w:rPr>
        <w:t xml:space="preserve">Изобразительное искусство как способ познания и эмоционального отражения многообразия окружающего мира, мыслей и чувств человека. 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декоративно-при-кладного и народного искусства, дизайна и архитектуры. Жанры изобразительного искусства (натюрморт, пейзаж, портрет, бытовой, исторический, батальный, анималистический). </w:t>
      </w:r>
    </w:p>
    <w:p w:rsidR="008470DF" w:rsidRPr="00DE025E" w:rsidRDefault="008470DF" w:rsidP="008470DF">
      <w:pPr>
        <w:pStyle w:val="af"/>
        <w:jc w:val="both"/>
        <w:rPr>
          <w:szCs w:val="24"/>
        </w:rPr>
      </w:pPr>
      <w:r w:rsidRPr="00DE025E">
        <w:rPr>
          <w:szCs w:val="24"/>
        </w:rPr>
        <w:t xml:space="preserve">Художественный образ и художественно-выразительные средства (специфика языка) живописи, графики и скульптуры: </w:t>
      </w:r>
      <w:r w:rsidRPr="00DE025E">
        <w:rPr>
          <w:i/>
          <w:iCs/>
          <w:szCs w:val="24"/>
        </w:rPr>
        <w:t>тон и тональные отношения; колорит; цвет и цветовой контраст; линейная и воздушная перспектива; пропорции и пропорциональные отношения; фактура; ритм; формат и композиция</w:t>
      </w:r>
      <w:r w:rsidRPr="00DE025E">
        <w:rPr>
          <w:rStyle w:val="afc"/>
          <w:i/>
          <w:szCs w:val="24"/>
        </w:rPr>
        <w:footnoteReference w:id="1"/>
      </w:r>
      <w:r w:rsidRPr="00DE025E">
        <w:rPr>
          <w:i/>
          <w:iCs/>
          <w:szCs w:val="24"/>
        </w:rPr>
        <w:t xml:space="preserve">. </w:t>
      </w:r>
    </w:p>
    <w:p w:rsidR="008470DF" w:rsidRPr="00DE025E" w:rsidRDefault="008470DF" w:rsidP="008470DF">
      <w:pPr>
        <w:pStyle w:val="af"/>
        <w:jc w:val="both"/>
        <w:rPr>
          <w:szCs w:val="24"/>
        </w:rPr>
      </w:pPr>
      <w:r w:rsidRPr="00DE025E">
        <w:rPr>
          <w:szCs w:val="24"/>
        </w:rPr>
        <w:t xml:space="preserve">Художественные материалы и возможности их использования. </w:t>
      </w:r>
    </w:p>
    <w:p w:rsidR="008470DF" w:rsidRPr="00DE025E" w:rsidRDefault="008470DF" w:rsidP="009B7ADC">
      <w:pPr>
        <w:pStyle w:val="af"/>
        <w:numPr>
          <w:ilvl w:val="0"/>
          <w:numId w:val="10"/>
        </w:numPr>
        <w:jc w:val="both"/>
        <w:rPr>
          <w:szCs w:val="24"/>
        </w:rPr>
      </w:pPr>
      <w:r w:rsidRPr="00DE025E">
        <w:rPr>
          <w:b/>
          <w:bCs/>
          <w:szCs w:val="24"/>
        </w:rPr>
        <w:t xml:space="preserve">Народное художественное творчество. </w:t>
      </w:r>
      <w:r w:rsidRPr="00DE025E">
        <w:rPr>
          <w:szCs w:val="24"/>
        </w:rPr>
        <w:t xml:space="preserve">Древние корни народного художественного творчества, специфика образно-символи-ческого языка в произведениях декоративно-прикладного искусства. Связь времен в народном искусстве. </w:t>
      </w:r>
      <w:r w:rsidRPr="00DE025E">
        <w:rPr>
          <w:i/>
          <w:iCs/>
          <w:szCs w:val="24"/>
        </w:rPr>
        <w:t>Различение произведений народного (фольклорного) искусства от профессионального декоративно-прикладного</w:t>
      </w:r>
      <w:r w:rsidRPr="00DE025E">
        <w:rPr>
          <w:szCs w:val="24"/>
        </w:rPr>
        <w:t xml:space="preserve">. Орнамент как основа декоративного украшения. </w:t>
      </w:r>
      <w:r w:rsidRPr="00DE025E">
        <w:rPr>
          <w:i/>
          <w:iCs/>
          <w:szCs w:val="24"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DE025E">
        <w:rPr>
          <w:szCs w:val="24"/>
        </w:rPr>
        <w:t>Древние образы в произведениях народного декоративно-прикладного искусства. Истоки и современное развитие народных промыслов России (</w:t>
      </w:r>
      <w:r w:rsidRPr="00DE025E">
        <w:rPr>
          <w:i/>
          <w:iCs/>
          <w:szCs w:val="24"/>
        </w:rPr>
        <w:t>дымковская, филимоновская игрушки; Гжель, Жостово, Городец, Хохлома</w:t>
      </w:r>
      <w:r w:rsidRPr="00DE025E">
        <w:rPr>
          <w:szCs w:val="24"/>
        </w:rPr>
        <w:t>).</w:t>
      </w:r>
    </w:p>
    <w:p w:rsidR="008470DF" w:rsidRPr="00DE025E" w:rsidRDefault="008470DF" w:rsidP="009B7ADC">
      <w:pPr>
        <w:pStyle w:val="af"/>
        <w:numPr>
          <w:ilvl w:val="0"/>
          <w:numId w:val="10"/>
        </w:numPr>
        <w:jc w:val="both"/>
        <w:rPr>
          <w:szCs w:val="24"/>
        </w:rPr>
      </w:pPr>
      <w:r w:rsidRPr="00DE025E">
        <w:rPr>
          <w:b/>
          <w:bCs/>
          <w:szCs w:val="24"/>
        </w:rPr>
        <w:t xml:space="preserve">Изобразительное искусство и архитектура России. </w:t>
      </w:r>
      <w:r w:rsidRPr="00DE025E">
        <w:rPr>
          <w:szCs w:val="24"/>
        </w:rPr>
        <w:t>Художественная культура Древней Руси,</w:t>
      </w:r>
      <w:r w:rsidRPr="00DE025E">
        <w:rPr>
          <w:i/>
          <w:iCs/>
          <w:szCs w:val="24"/>
        </w:rPr>
        <w:t xml:space="preserve"> ее символичность, обращенность к внутреннему миру человека</w:t>
      </w:r>
      <w:r w:rsidRPr="00DE025E">
        <w:rPr>
          <w:szCs w:val="24"/>
        </w:rPr>
        <w:t xml:space="preserve">. Красота и своеобразие архитектуры и живописи Древней Руси. Живопись, графика, скульптура и архитектура России </w:t>
      </w:r>
      <w:r w:rsidRPr="00DE025E">
        <w:rPr>
          <w:szCs w:val="24"/>
          <w:lang w:val="en-US"/>
        </w:rPr>
        <w:t>XVIII</w:t>
      </w:r>
      <w:r w:rsidRPr="00DE025E">
        <w:rPr>
          <w:szCs w:val="24"/>
        </w:rPr>
        <w:t>-</w:t>
      </w:r>
      <w:r w:rsidRPr="00DE025E">
        <w:rPr>
          <w:szCs w:val="24"/>
          <w:lang w:val="en-US"/>
        </w:rPr>
        <w:t>XX</w:t>
      </w:r>
      <w:r w:rsidRPr="00DE025E">
        <w:rPr>
          <w:szCs w:val="24"/>
        </w:rPr>
        <w:t xml:space="preserve"> вв. Стили и направления в русском изобразительном искусстве и архитектуре нового времени (</w:t>
      </w:r>
      <w:r w:rsidRPr="00DE025E">
        <w:rPr>
          <w:i/>
          <w:iCs/>
          <w:szCs w:val="24"/>
        </w:rPr>
        <w:t>барокко, классицизм, реализм, символизм, модерн</w:t>
      </w:r>
      <w:r w:rsidRPr="00DE025E">
        <w:rPr>
          <w:szCs w:val="24"/>
        </w:rPr>
        <w:t>). Художественные объединения (</w:t>
      </w:r>
      <w:r w:rsidRPr="00DE025E">
        <w:rPr>
          <w:i/>
          <w:iCs/>
          <w:szCs w:val="24"/>
        </w:rPr>
        <w:t>Товарищество передвижников, «Мир искусства»</w:t>
      </w:r>
      <w:r w:rsidRPr="00DE025E">
        <w:rPr>
          <w:szCs w:val="24"/>
        </w:rPr>
        <w:t xml:space="preserve"> и др.).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 </w:t>
      </w:r>
    </w:p>
    <w:p w:rsidR="008470DF" w:rsidRPr="00DE025E" w:rsidRDefault="008470DF" w:rsidP="008470DF">
      <w:pPr>
        <w:pStyle w:val="af"/>
        <w:jc w:val="both"/>
        <w:rPr>
          <w:i/>
          <w:iCs/>
          <w:szCs w:val="24"/>
        </w:rPr>
      </w:pPr>
      <w:r w:rsidRPr="00DE025E">
        <w:rPr>
          <w:szCs w:val="24"/>
        </w:rPr>
        <w:lastRenderedPageBreak/>
        <w:t>Знакомство с произведениями выдающихся русских мастеров изобразительного искусства и архитектуры</w:t>
      </w:r>
      <w:r w:rsidRPr="00DE025E">
        <w:rPr>
          <w:i/>
          <w:iCs/>
          <w:szCs w:val="24"/>
        </w:rPr>
        <w:t xml:space="preserve"> </w:t>
      </w:r>
      <w:r w:rsidRPr="00DE025E">
        <w:rPr>
          <w:szCs w:val="24"/>
        </w:rPr>
        <w:t>(А.Рублев</w:t>
      </w:r>
      <w:r w:rsidRPr="00DE025E">
        <w:rPr>
          <w:i/>
          <w:iCs/>
          <w:szCs w:val="24"/>
        </w:rPr>
        <w:t xml:space="preserve">, Дионисий, </w:t>
      </w:r>
      <w:r w:rsidRPr="00DE025E">
        <w:rPr>
          <w:szCs w:val="24"/>
        </w:rPr>
        <w:t xml:space="preserve">В.В.Растрелли, Э.-М.Фальконе, </w:t>
      </w:r>
      <w:r w:rsidRPr="00DE025E">
        <w:rPr>
          <w:i/>
          <w:iCs/>
          <w:szCs w:val="24"/>
        </w:rPr>
        <w:t>В.И.Баженов, Ф.С.Рокотов</w:t>
      </w:r>
      <w:r w:rsidRPr="00DE025E">
        <w:rPr>
          <w:szCs w:val="24"/>
        </w:rPr>
        <w:t xml:space="preserve">, А.Г.Ве-нецианов, </w:t>
      </w:r>
      <w:r w:rsidRPr="00DE025E">
        <w:rPr>
          <w:i/>
          <w:iCs/>
          <w:szCs w:val="24"/>
        </w:rPr>
        <w:t>И.Мартос,</w:t>
      </w:r>
      <w:r w:rsidRPr="00DE025E">
        <w:rPr>
          <w:szCs w:val="24"/>
        </w:rPr>
        <w:t xml:space="preserve"> </w:t>
      </w:r>
      <w:r w:rsidRPr="00DE025E">
        <w:rPr>
          <w:i/>
          <w:iCs/>
          <w:szCs w:val="24"/>
        </w:rPr>
        <w:t xml:space="preserve">К.П.Брюллов, А.А.Иванов, </w:t>
      </w:r>
      <w:r w:rsidRPr="00DE025E">
        <w:rPr>
          <w:szCs w:val="24"/>
        </w:rPr>
        <w:t>В.И.Суриков, И.Е. Репин, И.И.Шишкин, И.И.Левитан,</w:t>
      </w:r>
      <w:r w:rsidRPr="00DE025E">
        <w:rPr>
          <w:i/>
          <w:iCs/>
          <w:szCs w:val="24"/>
        </w:rPr>
        <w:t xml:space="preserve"> </w:t>
      </w:r>
      <w:r w:rsidRPr="00DE025E">
        <w:rPr>
          <w:szCs w:val="24"/>
        </w:rPr>
        <w:t>В.М.Васнецов, М.А.Врубель</w:t>
      </w:r>
      <w:r w:rsidRPr="00DE025E">
        <w:rPr>
          <w:i/>
          <w:iCs/>
          <w:szCs w:val="24"/>
        </w:rPr>
        <w:t xml:space="preserve">, </w:t>
      </w:r>
      <w:r w:rsidRPr="00DE025E">
        <w:rPr>
          <w:szCs w:val="24"/>
        </w:rPr>
        <w:t>Б.М.Кустодиев,</w:t>
      </w:r>
      <w:r w:rsidRPr="00DE025E">
        <w:rPr>
          <w:i/>
          <w:iCs/>
          <w:szCs w:val="24"/>
        </w:rPr>
        <w:t xml:space="preserve"> В.А.Серов, К.С.Петров-Водкин, С.Т.Коненков, В.И. Мухина, В.А.Фаворский).</w:t>
      </w:r>
    </w:p>
    <w:p w:rsidR="008470DF" w:rsidRPr="00DE025E" w:rsidRDefault="008470DF" w:rsidP="009B7ADC">
      <w:pPr>
        <w:pStyle w:val="af"/>
        <w:numPr>
          <w:ilvl w:val="0"/>
          <w:numId w:val="28"/>
        </w:numPr>
        <w:spacing w:before="120"/>
        <w:jc w:val="both"/>
        <w:rPr>
          <w:szCs w:val="24"/>
        </w:rPr>
      </w:pPr>
      <w:r w:rsidRPr="00DE025E">
        <w:rPr>
          <w:b/>
          <w:bCs/>
          <w:szCs w:val="24"/>
        </w:rPr>
        <w:t>Зарубежное изобразительное искусство и архитектура</w:t>
      </w:r>
      <w:r w:rsidRPr="00DE025E">
        <w:rPr>
          <w:szCs w:val="24"/>
        </w:rPr>
        <w:t>. Знакомство с основными этапами развития</w:t>
      </w:r>
      <w:r w:rsidRPr="00DE025E">
        <w:rPr>
          <w:i/>
          <w:iCs/>
          <w:szCs w:val="24"/>
        </w:rPr>
        <w:t xml:space="preserve"> </w:t>
      </w:r>
      <w:r w:rsidRPr="00DE025E">
        <w:rPr>
          <w:szCs w:val="24"/>
        </w:rPr>
        <w:t>зарубежного искусства (виды, жанры, стили). Синтез изобразительных искусств и архитектуры. Ведущие художественные музеи (</w:t>
      </w:r>
      <w:r w:rsidRPr="00DE025E">
        <w:rPr>
          <w:iCs/>
          <w:szCs w:val="24"/>
        </w:rPr>
        <w:t>Лувр, музеи Ватикана,</w:t>
      </w:r>
      <w:r w:rsidRPr="00DE025E">
        <w:rPr>
          <w:i/>
          <w:iCs/>
          <w:szCs w:val="24"/>
        </w:rPr>
        <w:t xml:space="preserve"> Прадо, Дрезденская галерея и др.</w:t>
      </w:r>
      <w:r w:rsidRPr="00DE025E">
        <w:rPr>
          <w:szCs w:val="24"/>
        </w:rPr>
        <w:t>).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</w:t>
      </w:r>
      <w:r w:rsidRPr="00DE025E">
        <w:rPr>
          <w:i/>
          <w:iCs/>
          <w:szCs w:val="24"/>
        </w:rPr>
        <w:t xml:space="preserve">, </w:t>
      </w:r>
      <w:r w:rsidRPr="00DE025E">
        <w:rPr>
          <w:szCs w:val="24"/>
        </w:rPr>
        <w:t>Рафаэль Санти, Микеланджело Буонарроти</w:t>
      </w:r>
      <w:r w:rsidRPr="00DE025E">
        <w:rPr>
          <w:i/>
          <w:iCs/>
          <w:szCs w:val="24"/>
        </w:rPr>
        <w:t xml:space="preserve">, А.Дюрер, </w:t>
      </w:r>
      <w:r w:rsidRPr="00DE025E">
        <w:rPr>
          <w:szCs w:val="24"/>
        </w:rPr>
        <w:t>Рембрандт ван Рейн</w:t>
      </w:r>
      <w:r w:rsidRPr="00DE025E">
        <w:rPr>
          <w:i/>
          <w:iCs/>
          <w:szCs w:val="24"/>
        </w:rPr>
        <w:t>, Ф.Гойя,</w:t>
      </w:r>
      <w:r w:rsidRPr="00DE025E">
        <w:rPr>
          <w:szCs w:val="24"/>
        </w:rPr>
        <w:t xml:space="preserve"> К.Моне, </w:t>
      </w:r>
      <w:r w:rsidRPr="00DE025E">
        <w:rPr>
          <w:i/>
          <w:iCs/>
          <w:szCs w:val="24"/>
        </w:rPr>
        <w:t>П.Сезанн,</w:t>
      </w:r>
      <w:r w:rsidRPr="00DE025E">
        <w:rPr>
          <w:szCs w:val="24"/>
        </w:rPr>
        <w:t xml:space="preserve"> Ван Гог, О.Роден</w:t>
      </w:r>
      <w:r w:rsidRPr="00DE025E">
        <w:rPr>
          <w:i/>
          <w:iCs/>
          <w:szCs w:val="24"/>
        </w:rPr>
        <w:t xml:space="preserve">, </w:t>
      </w:r>
      <w:r w:rsidRPr="00DE025E">
        <w:rPr>
          <w:szCs w:val="24"/>
        </w:rPr>
        <w:t>П.Пикассо,</w:t>
      </w:r>
      <w:r w:rsidRPr="00DE025E">
        <w:rPr>
          <w:i/>
          <w:iCs/>
          <w:szCs w:val="24"/>
        </w:rPr>
        <w:t xml:space="preserve"> Ш.Э. ле Корбюзье</w:t>
      </w:r>
      <w:r w:rsidRPr="00DE025E">
        <w:rPr>
          <w:iCs/>
          <w:szCs w:val="24"/>
        </w:rPr>
        <w:t>)</w:t>
      </w:r>
      <w:r w:rsidRPr="00DE025E">
        <w:rPr>
          <w:i/>
          <w:iCs/>
          <w:szCs w:val="24"/>
        </w:rPr>
        <w:t>.</w:t>
      </w:r>
    </w:p>
    <w:p w:rsidR="008470DF" w:rsidRPr="00DE025E" w:rsidRDefault="008470DF" w:rsidP="009B7ADC">
      <w:pPr>
        <w:pStyle w:val="af"/>
        <w:numPr>
          <w:ilvl w:val="0"/>
          <w:numId w:val="28"/>
        </w:numPr>
        <w:spacing w:before="120"/>
        <w:jc w:val="both"/>
        <w:rPr>
          <w:szCs w:val="24"/>
        </w:rPr>
      </w:pPr>
      <w:r w:rsidRPr="00DE025E">
        <w:rPr>
          <w:b/>
          <w:bCs/>
          <w:szCs w:val="24"/>
        </w:rPr>
        <w:t>Современное изобразительное искусство.</w:t>
      </w:r>
      <w:r w:rsidRPr="00DE025E">
        <w:rPr>
          <w:szCs w:val="24"/>
        </w:rPr>
        <w:t xml:space="preserve"> Традиции и новаторство в искусстве. Представление о художественных направлениях в искусстве </w:t>
      </w:r>
      <w:r w:rsidRPr="00DE025E">
        <w:rPr>
          <w:szCs w:val="24"/>
          <w:lang w:val="en-US"/>
        </w:rPr>
        <w:t>XX</w:t>
      </w:r>
      <w:r w:rsidRPr="00DE025E">
        <w:rPr>
          <w:szCs w:val="24"/>
        </w:rPr>
        <w:t xml:space="preserve"> в. </w:t>
      </w:r>
      <w:r w:rsidRPr="00DE025E">
        <w:rPr>
          <w:i/>
          <w:iCs/>
          <w:szCs w:val="24"/>
        </w:rPr>
        <w:t>(реализм, модерн, авангард, сюрреализм и проявления постмодернизма).</w:t>
      </w:r>
      <w:r w:rsidRPr="00DE025E">
        <w:rPr>
          <w:szCs w:val="24"/>
        </w:rPr>
        <w:t xml:space="preserve"> </w:t>
      </w:r>
      <w:r w:rsidRPr="00DE025E">
        <w:rPr>
          <w:i/>
          <w:iCs/>
          <w:szCs w:val="24"/>
        </w:rPr>
        <w:t>Понимание смысла деятельности художника в современном мире</w:t>
      </w:r>
      <w:r w:rsidRPr="00DE025E">
        <w:rPr>
          <w:szCs w:val="24"/>
        </w:rPr>
        <w:t>. Развитие дизайна и его значение в жизни современного общества. Вкус и мода.</w:t>
      </w:r>
    </w:p>
    <w:p w:rsidR="008470DF" w:rsidRPr="00DE025E" w:rsidRDefault="008470DF" w:rsidP="009B7ADC">
      <w:pPr>
        <w:pStyle w:val="af"/>
        <w:numPr>
          <w:ilvl w:val="0"/>
          <w:numId w:val="28"/>
        </w:numPr>
        <w:spacing w:before="120"/>
        <w:jc w:val="both"/>
        <w:rPr>
          <w:bCs/>
          <w:szCs w:val="24"/>
        </w:rPr>
      </w:pPr>
      <w:r w:rsidRPr="00DE025E">
        <w:rPr>
          <w:b/>
          <w:bCs/>
          <w:szCs w:val="24"/>
        </w:rPr>
        <w:t>Синтез искусств</w:t>
      </w:r>
      <w:r w:rsidRPr="00DE025E">
        <w:rPr>
          <w:rStyle w:val="afc"/>
          <w:b/>
          <w:bCs/>
          <w:szCs w:val="24"/>
        </w:rPr>
        <w:footnoteReference w:id="2"/>
      </w:r>
      <w:r w:rsidRPr="00DE025E">
        <w:rPr>
          <w:b/>
          <w:bCs/>
          <w:szCs w:val="24"/>
        </w:rPr>
        <w:t xml:space="preserve">. </w:t>
      </w:r>
      <w:r w:rsidRPr="00DE025E">
        <w:rPr>
          <w:bCs/>
          <w:szCs w:val="24"/>
        </w:rPr>
        <w:t>Синтез искусств как фактор усиления эмоционального воздействия. Роль и значение изобразительного искусства в синтетических видах творчества.</w:t>
      </w:r>
    </w:p>
    <w:p w:rsidR="008470DF" w:rsidRDefault="008470DF" w:rsidP="008470DF">
      <w:pPr>
        <w:pStyle w:val="af"/>
        <w:jc w:val="both"/>
        <w:rPr>
          <w:sz w:val="22"/>
        </w:rPr>
      </w:pPr>
      <w:r w:rsidRPr="00DE025E">
        <w:rPr>
          <w:szCs w:val="24"/>
        </w:rPr>
        <w:t xml:space="preserve">Синтез искусств в архитектуре. Виды архитектуры (культовая, светская, </w:t>
      </w:r>
      <w:r w:rsidRPr="00DE025E">
        <w:rPr>
          <w:i/>
          <w:szCs w:val="24"/>
        </w:rPr>
        <w:t>ландшафтная,</w:t>
      </w:r>
      <w:r w:rsidRPr="00DE025E">
        <w:rPr>
          <w:szCs w:val="24"/>
        </w:rPr>
        <w:t xml:space="preserve"> градостроительство). Эстетическое формирование архитектурой окружающей среды и выражение общественных идей в художественных образах (композиция, </w:t>
      </w:r>
      <w:r w:rsidRPr="00DE025E">
        <w:rPr>
          <w:i/>
          <w:szCs w:val="24"/>
        </w:rPr>
        <w:t>тектоника,</w:t>
      </w:r>
      <w:r w:rsidRPr="00DE025E">
        <w:rPr>
          <w:szCs w:val="24"/>
        </w:rPr>
        <w:t xml:space="preserve"> масштаб, пропорц</w:t>
      </w:r>
      <w:r>
        <w:rPr>
          <w:sz w:val="22"/>
        </w:rPr>
        <w:t xml:space="preserve">ии, ритм, пластика, объемов, </w:t>
      </w:r>
      <w:r>
        <w:rPr>
          <w:i/>
          <w:sz w:val="22"/>
        </w:rPr>
        <w:t>фактура и цвет материалов</w:t>
      </w:r>
      <w:r>
        <w:rPr>
          <w:sz w:val="22"/>
        </w:rPr>
        <w:t xml:space="preserve">). Связь архитектуры и дизайна (промышленный, рекламный, </w:t>
      </w:r>
      <w:r>
        <w:rPr>
          <w:i/>
          <w:sz w:val="22"/>
        </w:rPr>
        <w:t>ландшафтный, дизайн интерьера и др</w:t>
      </w:r>
      <w:r>
        <w:rPr>
          <w:sz w:val="22"/>
        </w:rPr>
        <w:t>.) в современной культуре.</w:t>
      </w:r>
    </w:p>
    <w:p w:rsidR="008470DF" w:rsidRDefault="008470DF" w:rsidP="008470DF">
      <w:pPr>
        <w:pStyle w:val="af"/>
        <w:jc w:val="both"/>
        <w:rPr>
          <w:sz w:val="22"/>
        </w:rPr>
      </w:pPr>
      <w:r>
        <w:rPr>
          <w:sz w:val="22"/>
        </w:rPr>
        <w:t xml:space="preserve">Синтез искусств в театре.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Л.С.Бакст, </w:t>
      </w:r>
      <w:r>
        <w:rPr>
          <w:i/>
          <w:sz w:val="22"/>
        </w:rPr>
        <w:t>В.Ф. Рындин, Ф.Ф.Федоровский и др</w:t>
      </w:r>
      <w:r>
        <w:rPr>
          <w:sz w:val="22"/>
        </w:rPr>
        <w:t>.).</w:t>
      </w:r>
    </w:p>
    <w:p w:rsidR="008470DF" w:rsidRDefault="008470DF" w:rsidP="008470DF">
      <w:pPr>
        <w:pStyle w:val="af"/>
        <w:jc w:val="both"/>
        <w:rPr>
          <w:sz w:val="22"/>
        </w:rPr>
      </w:pPr>
      <w:r>
        <w:rPr>
          <w:sz w:val="22"/>
        </w:rPr>
        <w:t>Специфика изображения в полиграфии. Массовость и общедоступность полиграфического изображения. Формы полиграфической продукции: книги, журналы, плакаты, афиши, буклеты, открытки и др. 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r>
        <w:rPr>
          <w:i/>
          <w:sz w:val="22"/>
        </w:rPr>
        <w:t>Г.Доре,</w:t>
      </w:r>
      <w:r>
        <w:rPr>
          <w:sz w:val="22"/>
        </w:rPr>
        <w:t xml:space="preserve"> И.Я. Билибин, </w:t>
      </w:r>
      <w:r>
        <w:rPr>
          <w:i/>
          <w:sz w:val="22"/>
        </w:rPr>
        <w:t>В.В.Лебедев,</w:t>
      </w:r>
      <w:r>
        <w:rPr>
          <w:sz w:val="22"/>
        </w:rPr>
        <w:t xml:space="preserve"> В.А.Фаворский, </w:t>
      </w:r>
      <w:r>
        <w:rPr>
          <w:i/>
          <w:sz w:val="22"/>
        </w:rPr>
        <w:t>Т.А.Маврина и др</w:t>
      </w:r>
      <w:r>
        <w:rPr>
          <w:sz w:val="22"/>
        </w:rPr>
        <w:t>.).</w:t>
      </w:r>
    </w:p>
    <w:p w:rsidR="008470DF" w:rsidRDefault="008470DF" w:rsidP="008470DF">
      <w:pPr>
        <w:pStyle w:val="af"/>
        <w:jc w:val="both"/>
        <w:rPr>
          <w:sz w:val="22"/>
        </w:rPr>
      </w:pPr>
      <w:r>
        <w:rPr>
          <w:sz w:val="22"/>
        </w:rPr>
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</w:r>
    </w:p>
    <w:p w:rsidR="008470DF" w:rsidRDefault="008470DF" w:rsidP="008470DF">
      <w:pPr>
        <w:pStyle w:val="af"/>
        <w:jc w:val="both"/>
        <w:rPr>
          <w:sz w:val="22"/>
        </w:rPr>
      </w:pPr>
      <w:r>
        <w:rPr>
          <w:sz w:val="22"/>
        </w:rPr>
        <w:t xml:space="preserve">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(С.М.Эйзенштейн «Броненосец Потемкин», С.П.Урусевский «Летят журавли» и др.). Мастера кино (С.М.Эйзенштейн, </w:t>
      </w:r>
      <w:r>
        <w:rPr>
          <w:i/>
          <w:sz w:val="22"/>
        </w:rPr>
        <w:t>А.П.Довженко, Г.М.Козинцев, А.А. Тарковский и др</w:t>
      </w:r>
      <w:r>
        <w:rPr>
          <w:sz w:val="22"/>
        </w:rPr>
        <w:t>.). Телевизионное изображение, его особенности и возможности.</w:t>
      </w:r>
    </w:p>
    <w:p w:rsidR="008470DF" w:rsidRDefault="008470DF" w:rsidP="008470DF">
      <w:pPr>
        <w:pStyle w:val="af"/>
        <w:jc w:val="both"/>
        <w:rPr>
          <w:sz w:val="22"/>
        </w:rPr>
      </w:pPr>
      <w:r>
        <w:rPr>
          <w:sz w:val="22"/>
        </w:rPr>
        <w:t>Компьютерная графика и ее использование в полиграфии, дизайне, архитектурных проектах.</w:t>
      </w:r>
    </w:p>
    <w:p w:rsidR="008470DF" w:rsidRDefault="008470DF" w:rsidP="008470DF">
      <w:pPr>
        <w:pStyle w:val="af"/>
        <w:jc w:val="both"/>
        <w:rPr>
          <w:sz w:val="22"/>
        </w:rPr>
      </w:pPr>
      <w:r>
        <w:rPr>
          <w:sz w:val="22"/>
        </w:rPr>
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</w:r>
    </w:p>
    <w:p w:rsidR="008470DF" w:rsidRDefault="008470DF" w:rsidP="009B7ADC">
      <w:pPr>
        <w:pStyle w:val="afa"/>
        <w:numPr>
          <w:ilvl w:val="2"/>
          <w:numId w:val="20"/>
        </w:numPr>
        <w:spacing w:before="360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lastRenderedPageBreak/>
        <w:t>ОПЫТ ХУДОЖЕСТВЕННО-ТВОРЧЕСКОЙ ДЕЯТЕЛЬНОСТИ</w:t>
      </w:r>
    </w:p>
    <w:p w:rsidR="008470DF" w:rsidRDefault="008470DF" w:rsidP="008470DF">
      <w:pPr>
        <w:pStyle w:val="af"/>
        <w:spacing w:before="60"/>
        <w:jc w:val="both"/>
        <w:rPr>
          <w:sz w:val="22"/>
        </w:rPr>
      </w:pPr>
      <w:r>
        <w:rPr>
          <w:sz w:val="22"/>
        </w:rPr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</w:t>
      </w:r>
    </w:p>
    <w:p w:rsidR="008470DF" w:rsidRDefault="008470DF" w:rsidP="008470DF">
      <w:pPr>
        <w:pStyle w:val="af"/>
        <w:jc w:val="both"/>
        <w:rPr>
          <w:sz w:val="22"/>
        </w:rPr>
      </w:pPr>
      <w:r>
        <w:rPr>
          <w:sz w:val="22"/>
        </w:rPr>
        <w:t xml:space="preserve">Изображение с натуры и по памяти отдельных предметов, группы предметов, человека, фрагментов природы, интерьера, архитектурных сооружений. </w:t>
      </w:r>
      <w:r>
        <w:rPr>
          <w:i/>
          <w:iCs/>
          <w:sz w:val="22"/>
        </w:rPr>
        <w:t>Работа на пленэре.</w:t>
      </w:r>
      <w:r>
        <w:rPr>
          <w:sz w:val="22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промыслов. </w:t>
      </w:r>
    </w:p>
    <w:p w:rsidR="008470DF" w:rsidRDefault="008470DF" w:rsidP="008470DF">
      <w:pPr>
        <w:pStyle w:val="af"/>
        <w:jc w:val="both"/>
        <w:rPr>
          <w:sz w:val="22"/>
        </w:rPr>
      </w:pPr>
      <w:r>
        <w:rPr>
          <w:sz w:val="22"/>
        </w:rPr>
        <w:t xml:space="preserve">Проектирование обложки книги, рекламы, открытки, </w:t>
      </w:r>
      <w:r>
        <w:rPr>
          <w:i/>
          <w:iCs/>
          <w:sz w:val="22"/>
        </w:rPr>
        <w:t>визитной карточки, экслибриса, товарного знака, разворота журнала, сайта</w:t>
      </w:r>
      <w:r>
        <w:rPr>
          <w:sz w:val="22"/>
        </w:rPr>
        <w:t xml:space="preserve">. Создание </w:t>
      </w:r>
      <w:r>
        <w:rPr>
          <w:i/>
          <w:iCs/>
          <w:sz w:val="22"/>
        </w:rPr>
        <w:t>эскизов и моделей одежды, мебели, транспорта.</w:t>
      </w:r>
      <w:r>
        <w:rPr>
          <w:sz w:val="22"/>
        </w:rPr>
        <w:t xml:space="preserve"> Иллюстрирование литературных и музыкальных произведений. Создание 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фотоколлажа, </w:t>
      </w:r>
      <w:r>
        <w:rPr>
          <w:i/>
          <w:iCs/>
          <w:sz w:val="22"/>
        </w:rPr>
        <w:t>мультфильма, видеофильма</w:t>
      </w:r>
      <w:r>
        <w:rPr>
          <w:iCs/>
          <w:sz w:val="22"/>
        </w:rPr>
        <w:t>, раскадровки по теме.</w:t>
      </w:r>
      <w:r>
        <w:rPr>
          <w:sz w:val="22"/>
        </w:rPr>
        <w:t xml:space="preserve"> Выражение в творческой деятельности своего отношения к изображаемому – создание художественного образа. </w:t>
      </w:r>
    </w:p>
    <w:p w:rsidR="008470DF" w:rsidRDefault="008470DF" w:rsidP="008470DF">
      <w:pPr>
        <w:pStyle w:val="af"/>
        <w:jc w:val="both"/>
        <w:rPr>
          <w:sz w:val="22"/>
        </w:rPr>
      </w:pPr>
      <w:r>
        <w:rPr>
          <w:sz w:val="22"/>
        </w:rPr>
        <w:t xml:space="preserve">Использование красок (гуашь, акварель), графических материалов (карандаш, фломастер, мелки, </w:t>
      </w:r>
      <w:r>
        <w:rPr>
          <w:i/>
          <w:iCs/>
          <w:sz w:val="22"/>
        </w:rPr>
        <w:t xml:space="preserve">пастель, уголь, тушь </w:t>
      </w:r>
      <w:r>
        <w:rPr>
          <w:sz w:val="22"/>
        </w:rPr>
        <w:t xml:space="preserve">и др.), пластилина, </w:t>
      </w:r>
      <w:r>
        <w:rPr>
          <w:i/>
          <w:iCs/>
          <w:sz w:val="22"/>
        </w:rPr>
        <w:t xml:space="preserve">глины, </w:t>
      </w:r>
      <w:r>
        <w:rPr>
          <w:sz w:val="22"/>
        </w:rPr>
        <w:t>коллажных техник, бумажной пластики и других доступных художественных материалов.</w:t>
      </w:r>
    </w:p>
    <w:p w:rsidR="008470DF" w:rsidRDefault="008470DF" w:rsidP="008470DF">
      <w:pPr>
        <w:pStyle w:val="af"/>
        <w:jc w:val="both"/>
        <w:rPr>
          <w:sz w:val="22"/>
        </w:rPr>
      </w:pPr>
      <w:r>
        <w:rPr>
          <w:sz w:val="22"/>
        </w:rPr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8152A0" w:rsidRPr="008152A0" w:rsidRDefault="008152A0" w:rsidP="00706B34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ind w:right="44"/>
        <w:rPr>
          <w:rFonts w:ascii="Times New Roman" w:eastAsia="Times New Roman" w:hAnsi="Times New Roman"/>
          <w:sz w:val="24"/>
          <w:szCs w:val="24"/>
        </w:rPr>
      </w:pPr>
    </w:p>
    <w:p w:rsidR="00F17E74" w:rsidRDefault="00F17E74" w:rsidP="005459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874CF" w:rsidRDefault="007874CF" w:rsidP="00855E84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7874CF" w:rsidRDefault="007874CF" w:rsidP="003E2533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855E84" w:rsidRPr="00855E84" w:rsidRDefault="001D09B3" w:rsidP="00855E84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3.</w:t>
      </w:r>
      <w:r w:rsidRPr="001D09B3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УЧЕБНО</w:t>
      </w:r>
      <w:r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-</w:t>
      </w:r>
      <w:r w:rsidRPr="001D09B3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ТЕМАТИЧЕСКИЙ ПЛАН</w:t>
      </w:r>
    </w:p>
    <w:p w:rsidR="00855E84" w:rsidRPr="001D09B3" w:rsidRDefault="00855E84" w:rsidP="00855E84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F24C78" w:rsidRDefault="00F24C78" w:rsidP="00F24C7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по изобразительному искусству. 5 класс</w:t>
      </w:r>
      <w:r w:rsidRPr="004A5620">
        <w:rPr>
          <w:rFonts w:ascii="Times New Roman" w:hAnsi="Times New Roman"/>
          <w:b/>
          <w:bCs/>
        </w:rPr>
        <w:t xml:space="preserve"> </w:t>
      </w:r>
    </w:p>
    <w:p w:rsidR="00F24C78" w:rsidRDefault="00F24C78" w:rsidP="00837DFA">
      <w:pPr>
        <w:shd w:val="clear" w:color="auto" w:fill="FFFFFF"/>
        <w:tabs>
          <w:tab w:val="left" w:pos="365"/>
          <w:tab w:val="left" w:pos="59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1F8" w:rsidRPr="00D61DBF" w:rsidRDefault="002531F8" w:rsidP="002531F8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D61DBF">
        <w:rPr>
          <w:rFonts w:ascii="Times New Roman" w:eastAsia="Times New Roman" w:hAnsi="Times New Roman"/>
          <w:b/>
          <w:sz w:val="24"/>
          <w:szCs w:val="24"/>
        </w:rPr>
        <w:t>Тематическое планирование уроков ИЗО в 5 классе.</w:t>
      </w:r>
    </w:p>
    <w:p w:rsidR="002531F8" w:rsidRPr="00D61DBF" w:rsidRDefault="002531F8" w:rsidP="00253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4111"/>
        <w:gridCol w:w="3119"/>
        <w:gridCol w:w="1292"/>
      </w:tblGrid>
      <w:tr w:rsidR="00B81BEA" w:rsidRPr="00D61DBF" w:rsidTr="00C46D5B">
        <w:trPr>
          <w:trHeight w:hRule="exact" w:val="85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B81BEA" w:rsidP="00AE570D">
            <w:pPr>
              <w:shd w:val="clear" w:color="auto" w:fill="FFFFFF"/>
              <w:spacing w:after="0" w:line="240" w:lineRule="auto"/>
              <w:ind w:left="158" w:right="115"/>
              <w:rPr>
                <w:rFonts w:ascii="Times New Roman" w:hAnsi="Times New Roman"/>
                <w:sz w:val="24"/>
                <w:szCs w:val="24"/>
              </w:rPr>
            </w:pPr>
            <w:r w:rsidRPr="00D61DB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1B7863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четверти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B81BEA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BF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Практическая часть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B81BEA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BF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Кол-во</w:t>
            </w:r>
          </w:p>
          <w:p w:rsidR="00B81BEA" w:rsidRPr="00D61DBF" w:rsidRDefault="00B81BEA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  <w:p w:rsidR="00B81BEA" w:rsidRPr="00D61DBF" w:rsidRDefault="00B81BEA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BF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на тему</w:t>
            </w:r>
          </w:p>
        </w:tc>
      </w:tr>
      <w:tr w:rsidR="00B81BEA" w:rsidRPr="00D61DBF" w:rsidTr="00C46D5B">
        <w:trPr>
          <w:trHeight w:hRule="exact" w:val="8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B81BEA" w:rsidP="00AE570D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61D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1B7863" w:rsidP="001B7863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1B7863" w:rsidRDefault="001B7863" w:rsidP="001B7863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декоративной композицией</w:t>
            </w:r>
            <w:r w:rsidRPr="001B78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украшение элементов избы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1B7863" w:rsidP="00AE57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81BEA" w:rsidRPr="00D61DBF" w:rsidTr="00C46D5B">
        <w:trPr>
          <w:trHeight w:hRule="exact" w:val="165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B81BEA" w:rsidP="00AE570D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2C77C4" w:rsidRDefault="001B7863" w:rsidP="002C77C4">
            <w:pPr>
              <w:shd w:val="clear" w:color="auto" w:fill="FFFFFF"/>
              <w:spacing w:after="0" w:line="480" w:lineRule="auto"/>
              <w:ind w:right="1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6101E3" w:rsidRDefault="006101E3" w:rsidP="001B7863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игрушки</w:t>
            </w:r>
            <w:r w:rsidRPr="006101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работы в техниках гжель</w:t>
            </w:r>
            <w:r w:rsidRPr="006101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городец</w:t>
            </w:r>
            <w:r w:rsidRPr="006101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хохлома </w:t>
            </w:r>
            <w:r w:rsidRPr="006101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жостово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1B7863" w:rsidP="00AE570D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81BEA" w:rsidRPr="00D61DBF" w:rsidTr="00C46D5B">
        <w:trPr>
          <w:trHeight w:hRule="exact" w:val="11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B81BEA" w:rsidP="005F55E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61DB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6101E3" w:rsidRDefault="006101E3" w:rsidP="004051AC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Декор -человек </w:t>
            </w:r>
            <w:r w:rsidRPr="006101E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общество и время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6101E3" w:rsidRDefault="006101E3" w:rsidP="006101E3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украшений Древнего Египта</w:t>
            </w:r>
            <w:r w:rsidRPr="006101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декоративного панно</w:t>
            </w:r>
            <w:r w:rsidRPr="006101E3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Бал в интерьере дворца</w:t>
            </w:r>
            <w:r w:rsidRPr="006101E3">
              <w:rPr>
                <w:rFonts w:ascii="Times New Roman" w:hAnsi="Times New Roman"/>
                <w:sz w:val="24"/>
                <w:szCs w:val="24"/>
              </w:rPr>
              <w:t>’’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6101E3" w:rsidP="00AE570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81BEA" w:rsidRPr="00D61DBF" w:rsidTr="00C46D5B">
        <w:trPr>
          <w:trHeight w:hRule="exact" w:val="10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6101E3" w:rsidP="00AE570D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6101E3" w:rsidP="00AE570D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Декоративное место в современном мире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DB0DB3" w:rsidP="006101E3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 разработка эскиза коллективного панно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D61DBF" w:rsidRDefault="006101E3" w:rsidP="00AE5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DB0DB3" w:rsidRDefault="00DB0DB3" w:rsidP="00DB0D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2677" w:rsidRDefault="00882677" w:rsidP="00DB0D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31F8" w:rsidRDefault="002531F8" w:rsidP="00DB0D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1DBF">
        <w:rPr>
          <w:rFonts w:ascii="Times New Roman" w:hAnsi="Times New Roman"/>
          <w:b/>
          <w:bCs/>
          <w:sz w:val="24"/>
          <w:szCs w:val="24"/>
        </w:rPr>
        <w:t>Тематическое планирование уроков ИЗО в 6 классе.</w:t>
      </w:r>
    </w:p>
    <w:p w:rsidR="00DB0DB3" w:rsidRPr="00D61DBF" w:rsidRDefault="00DB0DB3" w:rsidP="002531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3337"/>
        <w:gridCol w:w="3665"/>
        <w:gridCol w:w="1167"/>
      </w:tblGrid>
      <w:tr w:rsidR="00B81BEA" w:rsidRPr="00D61DBF" w:rsidTr="00882677">
        <w:trPr>
          <w:trHeight w:val="592"/>
        </w:trPr>
        <w:tc>
          <w:tcPr>
            <w:tcW w:w="848" w:type="dxa"/>
          </w:tcPr>
          <w:p w:rsidR="00B81BEA" w:rsidRDefault="00B81BEA" w:rsidP="00AE5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D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B81BEA" w:rsidRPr="00D61DBF" w:rsidRDefault="00DB0DB3" w:rsidP="00AE5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3337" w:type="dxa"/>
          </w:tcPr>
          <w:p w:rsidR="00B81BEA" w:rsidRPr="00D61DBF" w:rsidRDefault="00DB0DB3" w:rsidP="00AE5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четверти</w:t>
            </w:r>
          </w:p>
        </w:tc>
        <w:tc>
          <w:tcPr>
            <w:tcW w:w="3665" w:type="dxa"/>
          </w:tcPr>
          <w:p w:rsidR="00B81BEA" w:rsidRPr="00D61DBF" w:rsidRDefault="00B81BEA" w:rsidP="00AE570D">
            <w:pPr>
              <w:pStyle w:val="1"/>
              <w:rPr>
                <w:sz w:val="24"/>
              </w:rPr>
            </w:pPr>
            <w:r w:rsidRPr="00D61DBF">
              <w:rPr>
                <w:sz w:val="24"/>
              </w:rPr>
              <w:t>Практическая часть</w:t>
            </w:r>
          </w:p>
        </w:tc>
        <w:tc>
          <w:tcPr>
            <w:tcW w:w="1167" w:type="dxa"/>
          </w:tcPr>
          <w:p w:rsidR="00B81BEA" w:rsidRPr="002F03EA" w:rsidRDefault="00B81BEA" w:rsidP="00AE5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03EA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 на тему</w:t>
            </w:r>
          </w:p>
        </w:tc>
      </w:tr>
      <w:tr w:rsidR="00B81BEA" w:rsidRPr="00D61DBF" w:rsidTr="00882677">
        <w:tc>
          <w:tcPr>
            <w:tcW w:w="848" w:type="dxa"/>
          </w:tcPr>
          <w:p w:rsidR="00B81BEA" w:rsidRPr="00D61DBF" w:rsidRDefault="00B81BEA" w:rsidP="00753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B81BEA" w:rsidRPr="00D61DBF" w:rsidRDefault="00DB0DB3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изобразительного искусства  и основы образного языка</w:t>
            </w:r>
          </w:p>
        </w:tc>
        <w:tc>
          <w:tcPr>
            <w:tcW w:w="3665" w:type="dxa"/>
          </w:tcPr>
          <w:p w:rsidR="00B81BEA" w:rsidRPr="00D61DBF" w:rsidRDefault="007043B9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образным языком видов ИЗО</w:t>
            </w:r>
          </w:p>
        </w:tc>
        <w:tc>
          <w:tcPr>
            <w:tcW w:w="1167" w:type="dxa"/>
          </w:tcPr>
          <w:p w:rsidR="00B81BEA" w:rsidRPr="00D61DBF" w:rsidRDefault="00DB0DB3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BEA" w:rsidRPr="00D61DBF" w:rsidTr="00882677">
        <w:tc>
          <w:tcPr>
            <w:tcW w:w="848" w:type="dxa"/>
          </w:tcPr>
          <w:p w:rsidR="00B81BEA" w:rsidRPr="00D61DBF" w:rsidRDefault="007043B9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B81BEA" w:rsidRPr="007043B9" w:rsidRDefault="007043B9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наших вещей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3665" w:type="dxa"/>
          </w:tcPr>
          <w:p w:rsidR="00882677" w:rsidRPr="007043B9" w:rsidRDefault="007043B9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с натуры</w:t>
            </w:r>
            <w:r w:rsidRPr="00704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воображению</w:t>
            </w:r>
            <w:r w:rsidRPr="00704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линейная и воздушная перспектива</w:t>
            </w:r>
            <w:r w:rsidRPr="00704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 и тень</w:t>
            </w:r>
          </w:p>
          <w:p w:rsidR="007043B9" w:rsidRPr="007043B9" w:rsidRDefault="007043B9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BEA" w:rsidRPr="00D61DBF" w:rsidRDefault="007043B9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BEA" w:rsidRPr="00D61DBF" w:rsidTr="00882677">
        <w:tc>
          <w:tcPr>
            <w:tcW w:w="848" w:type="dxa"/>
          </w:tcPr>
          <w:p w:rsidR="00B81BEA" w:rsidRPr="00D61DBF" w:rsidRDefault="007043B9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B81BEA" w:rsidRPr="007043B9" w:rsidRDefault="007043B9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Вглядываясь в человека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портрет</w:t>
            </w:r>
          </w:p>
        </w:tc>
        <w:tc>
          <w:tcPr>
            <w:tcW w:w="3665" w:type="dxa"/>
          </w:tcPr>
          <w:p w:rsidR="00B81BEA" w:rsidRPr="00882677" w:rsidRDefault="007043B9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Пропорции головы человека </w:t>
            </w:r>
            <w:r w:rsidRPr="008826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677">
              <w:rPr>
                <w:rFonts w:ascii="Times New Roman" w:hAnsi="Times New Roman"/>
                <w:sz w:val="24"/>
                <w:szCs w:val="24"/>
              </w:rPr>
              <w:t>изображение в пространстве</w:t>
            </w:r>
            <w:r w:rsidR="00882677" w:rsidRPr="0088267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882677">
              <w:rPr>
                <w:rFonts w:ascii="Times New Roman" w:hAnsi="Times New Roman"/>
                <w:sz w:val="24"/>
                <w:szCs w:val="24"/>
              </w:rPr>
              <w:t xml:space="preserve"> портрет в скульптуре </w:t>
            </w:r>
            <w:r w:rsidR="00882677" w:rsidRPr="00882677">
              <w:rPr>
                <w:rFonts w:ascii="Times New Roman" w:hAnsi="Times New Roman"/>
                <w:sz w:val="24"/>
                <w:szCs w:val="24"/>
              </w:rPr>
              <w:t>,</w:t>
            </w:r>
            <w:r w:rsidR="00882677">
              <w:rPr>
                <w:rFonts w:ascii="Times New Roman" w:hAnsi="Times New Roman"/>
                <w:sz w:val="24"/>
                <w:szCs w:val="24"/>
              </w:rPr>
              <w:t xml:space="preserve"> сатирический образ</w:t>
            </w:r>
            <w:r w:rsidR="00882677" w:rsidRPr="00882677">
              <w:rPr>
                <w:rFonts w:ascii="Times New Roman" w:hAnsi="Times New Roman"/>
                <w:sz w:val="24"/>
                <w:szCs w:val="24"/>
              </w:rPr>
              <w:t>,</w:t>
            </w:r>
            <w:r w:rsidR="00882677">
              <w:rPr>
                <w:rFonts w:ascii="Times New Roman" w:hAnsi="Times New Roman"/>
                <w:sz w:val="24"/>
                <w:szCs w:val="24"/>
              </w:rPr>
              <w:t xml:space="preserve"> роль цвета в портрете</w:t>
            </w:r>
          </w:p>
        </w:tc>
        <w:tc>
          <w:tcPr>
            <w:tcW w:w="1167" w:type="dxa"/>
          </w:tcPr>
          <w:p w:rsidR="00B81BEA" w:rsidRPr="00D61DBF" w:rsidRDefault="007043B9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1BEA" w:rsidRPr="00D61DBF" w:rsidTr="00882677">
        <w:tc>
          <w:tcPr>
            <w:tcW w:w="848" w:type="dxa"/>
          </w:tcPr>
          <w:p w:rsidR="00B81BEA" w:rsidRPr="00D61DBF" w:rsidRDefault="007043B9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B81BEA" w:rsidRPr="00D61DBF" w:rsidRDefault="00882677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пространство в изобразительном искусстве</w:t>
            </w:r>
          </w:p>
        </w:tc>
        <w:tc>
          <w:tcPr>
            <w:tcW w:w="3665" w:type="dxa"/>
          </w:tcPr>
          <w:p w:rsidR="00B81BEA" w:rsidRPr="00882677" w:rsidRDefault="00882677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линейной и воздушной перспективы</w:t>
            </w:r>
            <w:r w:rsidRPr="008826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пейзажа</w:t>
            </w:r>
          </w:p>
        </w:tc>
        <w:tc>
          <w:tcPr>
            <w:tcW w:w="1167" w:type="dxa"/>
          </w:tcPr>
          <w:p w:rsidR="00B81BEA" w:rsidRPr="00D61DBF" w:rsidRDefault="00882677" w:rsidP="00AE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531F8" w:rsidRDefault="002531F8" w:rsidP="002531F8">
      <w:pPr>
        <w:spacing w:after="0"/>
      </w:pPr>
    </w:p>
    <w:p w:rsidR="002531F8" w:rsidRDefault="002531F8" w:rsidP="002531F8">
      <w:pPr>
        <w:spacing w:after="0"/>
      </w:pPr>
    </w:p>
    <w:p w:rsidR="002531F8" w:rsidRDefault="002531F8" w:rsidP="002531F8">
      <w:pPr>
        <w:spacing w:after="0"/>
      </w:pPr>
    </w:p>
    <w:p w:rsidR="002531F8" w:rsidRPr="009237CD" w:rsidRDefault="002531F8" w:rsidP="002531F8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sz w:val="24"/>
          <w:szCs w:val="24"/>
        </w:rPr>
      </w:pPr>
      <w:r w:rsidRPr="009237CD">
        <w:rPr>
          <w:rFonts w:ascii="Times New Roman" w:eastAsia="Times New Roman" w:hAnsi="Times New Roman"/>
          <w:b/>
          <w:sz w:val="24"/>
          <w:szCs w:val="24"/>
        </w:rPr>
        <w:t>Тематическое планирование уроков ИЗО в 7 классе</w:t>
      </w:r>
    </w:p>
    <w:p w:rsidR="002531F8" w:rsidRPr="009237CD" w:rsidRDefault="002531F8" w:rsidP="00253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3685"/>
        <w:gridCol w:w="1120"/>
      </w:tblGrid>
      <w:tr w:rsidR="00B81BEA" w:rsidRPr="009237CD" w:rsidTr="00AE570D">
        <w:trPr>
          <w:trHeight w:hRule="exact" w:val="9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882677" w:rsidP="00AE570D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882677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четверти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B81BEA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7C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Практическая часть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B81BEA" w:rsidP="00AE570D">
            <w:pPr>
              <w:shd w:val="clear" w:color="auto" w:fill="FFFFFF"/>
              <w:spacing w:after="0" w:line="240" w:lineRule="auto"/>
              <w:ind w:left="14" w:right="53"/>
              <w:rPr>
                <w:rFonts w:ascii="Times New Roman" w:hAnsi="Times New Roman"/>
                <w:b/>
                <w:sz w:val="24"/>
                <w:szCs w:val="24"/>
              </w:rPr>
            </w:pPr>
            <w:r w:rsidRPr="009237C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Кол-во </w:t>
            </w:r>
            <w:r w:rsidRPr="009237CD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 на те</w:t>
            </w:r>
            <w:r w:rsidRPr="009237CD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му</w:t>
            </w:r>
          </w:p>
        </w:tc>
      </w:tr>
      <w:tr w:rsidR="00B81BEA" w:rsidRPr="009237CD" w:rsidTr="00AE570D">
        <w:trPr>
          <w:trHeight w:hRule="exact" w:val="9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B81BEA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703DCC" w:rsidP="00AE570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703DCC" w:rsidRDefault="00703DCC" w:rsidP="00AE5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</w:t>
            </w:r>
            <w:r w:rsidRPr="00703D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фигуры</w:t>
            </w:r>
            <w:r w:rsidRPr="00703D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характерное для разных древних культур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703DCC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BEA" w:rsidRPr="009237CD" w:rsidTr="00AE570D">
        <w:trPr>
          <w:trHeight w:hRule="exact" w:val="1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B81BEA" w:rsidP="00354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703DCC" w:rsidP="00AE5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повседневности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703DCC" w:rsidRDefault="00703DCC" w:rsidP="00703D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тематическая картина</w:t>
            </w:r>
            <w:r w:rsidRPr="00703D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бытовой </w:t>
            </w:r>
            <w:r w:rsidRPr="00703D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исторический жанр</w:t>
            </w:r>
            <w:r w:rsidRPr="00703DCC">
              <w:rPr>
                <w:rFonts w:ascii="Times New Roman" w:hAnsi="Times New Roman"/>
                <w:sz w:val="24"/>
                <w:szCs w:val="24"/>
              </w:rPr>
              <w:t>,</w:t>
            </w:r>
            <w:r w:rsidR="00E810F6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на различные темы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703DCC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BEA" w:rsidRPr="009237CD" w:rsidTr="00AE570D">
        <w:trPr>
          <w:trHeight w:hRule="exact" w:val="20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882677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E810F6" w:rsidP="00AE5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темы жизни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E810F6" w:rsidRDefault="00E810F6" w:rsidP="00703D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и мифологические темы </w:t>
            </w:r>
            <w:r w:rsidRPr="00E810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библейские темы</w:t>
            </w:r>
            <w:r w:rsidRPr="00E810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композиций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703DCC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1BEA" w:rsidRPr="009237CD" w:rsidTr="00AE570D">
        <w:trPr>
          <w:trHeight w:hRule="exact" w:val="16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703DCC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E810F6" w:rsidP="00AE5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E810F6" w:rsidRDefault="00B81BEA" w:rsidP="00E750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7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810F6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 иллюстрации </w:t>
            </w:r>
            <w:r w:rsidR="00E810F6" w:rsidRPr="00E810F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810F6">
              <w:rPr>
                <w:rFonts w:ascii="Times New Roman" w:eastAsia="Times New Roman" w:hAnsi="Times New Roman"/>
                <w:sz w:val="24"/>
                <w:szCs w:val="24"/>
              </w:rPr>
              <w:t>слово и  изображение</w:t>
            </w:r>
            <w:r w:rsidR="00E810F6" w:rsidRPr="00E810F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810F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эскизов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BEA" w:rsidRPr="009237CD" w:rsidRDefault="00703DCC" w:rsidP="00AE57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24C78" w:rsidRDefault="00F24C78" w:rsidP="00837DFA">
      <w:pPr>
        <w:shd w:val="clear" w:color="auto" w:fill="FFFFFF"/>
        <w:tabs>
          <w:tab w:val="left" w:pos="365"/>
          <w:tab w:val="left" w:pos="59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2FD" w:rsidRDefault="007012FD" w:rsidP="00AE570D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12FD" w:rsidRDefault="007012FD" w:rsidP="00AE570D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12FD" w:rsidRDefault="007012FD" w:rsidP="00AE570D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10F6" w:rsidRDefault="00E810F6" w:rsidP="001E6204">
      <w:pPr>
        <w:spacing w:after="0" w:line="240" w:lineRule="auto"/>
        <w:ind w:left="365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E810F6" w:rsidRDefault="00E810F6" w:rsidP="001E6204">
      <w:pPr>
        <w:spacing w:after="0" w:line="240" w:lineRule="auto"/>
        <w:ind w:left="365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E810F6" w:rsidRDefault="00E810F6" w:rsidP="001E6204">
      <w:pPr>
        <w:spacing w:after="0" w:line="240" w:lineRule="auto"/>
        <w:ind w:left="365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E810F6" w:rsidRDefault="00E810F6" w:rsidP="001E6204">
      <w:pPr>
        <w:spacing w:after="0" w:line="240" w:lineRule="auto"/>
        <w:ind w:left="365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E810F6" w:rsidRDefault="00E810F6" w:rsidP="001E6204">
      <w:pPr>
        <w:spacing w:after="0" w:line="240" w:lineRule="auto"/>
        <w:ind w:left="365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E810F6" w:rsidRDefault="00E810F6" w:rsidP="001E6204">
      <w:pPr>
        <w:spacing w:after="0" w:line="240" w:lineRule="auto"/>
        <w:ind w:left="365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E810F6" w:rsidRDefault="00E810F6" w:rsidP="001E6204">
      <w:pPr>
        <w:spacing w:after="0" w:line="240" w:lineRule="auto"/>
        <w:ind w:left="365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</w:p>
    <w:p w:rsidR="00D56D66" w:rsidRDefault="00D56D66" w:rsidP="00D56D6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sectPr w:rsidR="00D56D66" w:rsidSect="007012FD">
      <w:footerReference w:type="default" r:id="rId12"/>
      <w:pgSz w:w="11906" w:h="16838"/>
      <w:pgMar w:top="1276" w:right="70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EC" w:rsidRDefault="00757DEC">
      <w:pPr>
        <w:spacing w:after="0" w:line="240" w:lineRule="auto"/>
      </w:pPr>
      <w:r>
        <w:separator/>
      </w:r>
    </w:p>
  </w:endnote>
  <w:endnote w:type="continuationSeparator" w:id="0">
    <w:p w:rsidR="00757DEC" w:rsidRDefault="0075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47" w:rsidRDefault="00514747" w:rsidP="00D272D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FBC">
      <w:rPr>
        <w:noProof/>
      </w:rPr>
      <w:t>10</w:t>
    </w:r>
    <w:r>
      <w:rPr>
        <w:noProof/>
      </w:rPr>
      <w:fldChar w:fldCharType="end"/>
    </w:r>
  </w:p>
  <w:p w:rsidR="00514747" w:rsidRDefault="005147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EC" w:rsidRDefault="00757DEC">
      <w:pPr>
        <w:spacing w:after="0" w:line="240" w:lineRule="auto"/>
      </w:pPr>
      <w:r>
        <w:separator/>
      </w:r>
    </w:p>
  </w:footnote>
  <w:footnote w:type="continuationSeparator" w:id="0">
    <w:p w:rsidR="00757DEC" w:rsidRDefault="00757DEC">
      <w:pPr>
        <w:spacing w:after="0" w:line="240" w:lineRule="auto"/>
      </w:pPr>
      <w:r>
        <w:continuationSeparator/>
      </w:r>
    </w:p>
  </w:footnote>
  <w:footnote w:id="1">
    <w:p w:rsidR="00514747" w:rsidRDefault="00514747" w:rsidP="008470DF">
      <w:pPr>
        <w:pStyle w:val="af8"/>
        <w:spacing w:line="240" w:lineRule="auto"/>
        <w:ind w:left="360" w:hanging="360"/>
        <w:rPr>
          <w:sz w:val="18"/>
        </w:rPr>
      </w:pPr>
    </w:p>
  </w:footnote>
  <w:footnote w:id="2">
    <w:p w:rsidR="00514747" w:rsidRDefault="00514747" w:rsidP="001F7426">
      <w:pPr>
        <w:pStyle w:val="af8"/>
        <w:spacing w:line="240" w:lineRule="auto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700E7C"/>
    <w:lvl w:ilvl="0">
      <w:numFmt w:val="bullet"/>
      <w:lvlText w:val="*"/>
      <w:lvlJc w:val="left"/>
    </w:lvl>
  </w:abstractNum>
  <w:abstractNum w:abstractNumId="1">
    <w:nsid w:val="03D53EBE"/>
    <w:multiLevelType w:val="hybridMultilevel"/>
    <w:tmpl w:val="879A8AAE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062F709B"/>
    <w:multiLevelType w:val="multilevel"/>
    <w:tmpl w:val="70804B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D341C"/>
    <w:multiLevelType w:val="multilevel"/>
    <w:tmpl w:val="9A4014D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B1D97"/>
    <w:multiLevelType w:val="hybridMultilevel"/>
    <w:tmpl w:val="A8C289D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B1FA6"/>
    <w:multiLevelType w:val="multilevel"/>
    <w:tmpl w:val="AA54E74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21CA0"/>
    <w:multiLevelType w:val="multilevel"/>
    <w:tmpl w:val="B92077F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154F8"/>
    <w:multiLevelType w:val="hybridMultilevel"/>
    <w:tmpl w:val="9EC0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79EA"/>
    <w:multiLevelType w:val="hybridMultilevel"/>
    <w:tmpl w:val="BFEE913E"/>
    <w:lvl w:ilvl="0" w:tplc="5FEE8766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A2860"/>
    <w:multiLevelType w:val="hybridMultilevel"/>
    <w:tmpl w:val="50C0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24140"/>
    <w:multiLevelType w:val="multilevel"/>
    <w:tmpl w:val="E4FADF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E823B4"/>
    <w:multiLevelType w:val="multilevel"/>
    <w:tmpl w:val="B15485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86AD0"/>
    <w:multiLevelType w:val="hybridMultilevel"/>
    <w:tmpl w:val="7CA2D3B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22BF2BBA"/>
    <w:multiLevelType w:val="multilevel"/>
    <w:tmpl w:val="6E66A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6376C9"/>
    <w:multiLevelType w:val="hybridMultilevel"/>
    <w:tmpl w:val="9A5A080A"/>
    <w:lvl w:ilvl="0" w:tplc="A6DA9608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C14D7B"/>
    <w:multiLevelType w:val="multilevel"/>
    <w:tmpl w:val="4E9E5C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81514E"/>
    <w:multiLevelType w:val="hybridMultilevel"/>
    <w:tmpl w:val="20E6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00E76"/>
    <w:multiLevelType w:val="hybridMultilevel"/>
    <w:tmpl w:val="F252D62A"/>
    <w:lvl w:ilvl="0" w:tplc="BEF6737E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A554B5"/>
    <w:multiLevelType w:val="hybridMultilevel"/>
    <w:tmpl w:val="4D505428"/>
    <w:lvl w:ilvl="0" w:tplc="1D6ACFE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305CC"/>
    <w:multiLevelType w:val="multilevel"/>
    <w:tmpl w:val="F6D6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8150F3"/>
    <w:multiLevelType w:val="multilevel"/>
    <w:tmpl w:val="69962E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1C03A5"/>
    <w:multiLevelType w:val="multilevel"/>
    <w:tmpl w:val="DE420E6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125529"/>
    <w:multiLevelType w:val="hybridMultilevel"/>
    <w:tmpl w:val="AABC6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DF44DE"/>
    <w:multiLevelType w:val="multilevel"/>
    <w:tmpl w:val="87A41A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F902A3"/>
    <w:multiLevelType w:val="multilevel"/>
    <w:tmpl w:val="926495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FD22BB"/>
    <w:multiLevelType w:val="hybridMultilevel"/>
    <w:tmpl w:val="AAE0E59E"/>
    <w:lvl w:ilvl="0" w:tplc="FA9E4A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B5757"/>
    <w:multiLevelType w:val="multilevel"/>
    <w:tmpl w:val="C486C87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FC6C63"/>
    <w:multiLevelType w:val="multilevel"/>
    <w:tmpl w:val="D72669E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440A51"/>
    <w:multiLevelType w:val="hybridMultilevel"/>
    <w:tmpl w:val="67522FC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3B0A3186"/>
    <w:multiLevelType w:val="multilevel"/>
    <w:tmpl w:val="4128F4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3B688F"/>
    <w:multiLevelType w:val="multilevel"/>
    <w:tmpl w:val="2B42F8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C719D1"/>
    <w:multiLevelType w:val="multilevel"/>
    <w:tmpl w:val="29A639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A77FD0"/>
    <w:multiLevelType w:val="hybridMultilevel"/>
    <w:tmpl w:val="1D9ADDB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5">
    <w:nsid w:val="418249E2"/>
    <w:multiLevelType w:val="multilevel"/>
    <w:tmpl w:val="4654699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A773F1"/>
    <w:multiLevelType w:val="multilevel"/>
    <w:tmpl w:val="5A027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DA4D1F"/>
    <w:multiLevelType w:val="multilevel"/>
    <w:tmpl w:val="CFDA57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542B6B"/>
    <w:multiLevelType w:val="hybridMultilevel"/>
    <w:tmpl w:val="59E03EF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2870B9"/>
    <w:multiLevelType w:val="hybridMultilevel"/>
    <w:tmpl w:val="00F4069A"/>
    <w:lvl w:ilvl="0" w:tplc="D9263B7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4977C6"/>
    <w:multiLevelType w:val="hybridMultilevel"/>
    <w:tmpl w:val="E4A2AB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BA65BF4"/>
    <w:multiLevelType w:val="multilevel"/>
    <w:tmpl w:val="E6501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A45D48"/>
    <w:multiLevelType w:val="hybridMultilevel"/>
    <w:tmpl w:val="87F09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F955262"/>
    <w:multiLevelType w:val="hybridMultilevel"/>
    <w:tmpl w:val="F252D62A"/>
    <w:lvl w:ilvl="0" w:tplc="BEF6737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0F7CDE"/>
    <w:multiLevelType w:val="multilevel"/>
    <w:tmpl w:val="4C9C83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4D4586"/>
    <w:multiLevelType w:val="multilevel"/>
    <w:tmpl w:val="F66A0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1A19E2"/>
    <w:multiLevelType w:val="multilevel"/>
    <w:tmpl w:val="77100C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523EFB"/>
    <w:multiLevelType w:val="multilevel"/>
    <w:tmpl w:val="D2C2D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0">
    <w:nsid w:val="5AE71E93"/>
    <w:multiLevelType w:val="singleLevel"/>
    <w:tmpl w:val="64522C3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1">
    <w:nsid w:val="5D4C65AC"/>
    <w:multiLevelType w:val="multilevel"/>
    <w:tmpl w:val="EC7CEEF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36" w:hanging="540"/>
      </w:pPr>
      <w:rPr>
        <w:rFonts w:hint="default"/>
        <w:b/>
      </w:rPr>
    </w:lvl>
    <w:lvl w:ilvl="2">
      <w:start w:val="8"/>
      <w:numFmt w:val="decimal"/>
      <w:isLgl/>
      <w:lvlText w:val="%1.%2.%3."/>
      <w:lvlJc w:val="left"/>
      <w:pPr>
        <w:ind w:left="11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68" w:hanging="1800"/>
      </w:pPr>
      <w:rPr>
        <w:rFonts w:hint="default"/>
        <w:b/>
      </w:rPr>
    </w:lvl>
  </w:abstractNum>
  <w:abstractNum w:abstractNumId="52">
    <w:nsid w:val="630F7683"/>
    <w:multiLevelType w:val="hybridMultilevel"/>
    <w:tmpl w:val="1D80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436262"/>
    <w:multiLevelType w:val="multilevel"/>
    <w:tmpl w:val="389C0C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A70890"/>
    <w:multiLevelType w:val="hybridMultilevel"/>
    <w:tmpl w:val="4B8A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C917D6"/>
    <w:multiLevelType w:val="multilevel"/>
    <w:tmpl w:val="5DE6A1C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F644B1"/>
    <w:multiLevelType w:val="multilevel"/>
    <w:tmpl w:val="F230D5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1F7167"/>
    <w:multiLevelType w:val="multilevel"/>
    <w:tmpl w:val="83A6F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B05B6A"/>
    <w:multiLevelType w:val="hybridMultilevel"/>
    <w:tmpl w:val="672215A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CE67AA"/>
    <w:multiLevelType w:val="hybridMultilevel"/>
    <w:tmpl w:val="692C1D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72A73F33"/>
    <w:multiLevelType w:val="multilevel"/>
    <w:tmpl w:val="81703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EF2C35"/>
    <w:multiLevelType w:val="hybridMultilevel"/>
    <w:tmpl w:val="4C14EB56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64">
    <w:nsid w:val="764C004B"/>
    <w:multiLevelType w:val="multilevel"/>
    <w:tmpl w:val="BAF82ED2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2160"/>
      </w:pPr>
      <w:rPr>
        <w:rFonts w:hint="default"/>
      </w:rPr>
    </w:lvl>
  </w:abstractNum>
  <w:abstractNum w:abstractNumId="65">
    <w:nsid w:val="789F42DD"/>
    <w:multiLevelType w:val="hybridMultilevel"/>
    <w:tmpl w:val="C158CAA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6">
    <w:nsid w:val="7955770B"/>
    <w:multiLevelType w:val="hybridMultilevel"/>
    <w:tmpl w:val="9CE817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7">
    <w:nsid w:val="79784207"/>
    <w:multiLevelType w:val="multilevel"/>
    <w:tmpl w:val="A57273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9509AA"/>
    <w:multiLevelType w:val="multilevel"/>
    <w:tmpl w:val="C478AF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A254DD"/>
    <w:multiLevelType w:val="multilevel"/>
    <w:tmpl w:val="CD2A651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DAF791B"/>
    <w:multiLevelType w:val="hybridMultilevel"/>
    <w:tmpl w:val="C4E65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A8345C"/>
    <w:multiLevelType w:val="multilevel"/>
    <w:tmpl w:val="CB3075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F53707B"/>
    <w:multiLevelType w:val="multilevel"/>
    <w:tmpl w:val="BA9EC6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lvl w:ilvl="0">
        <w:numFmt w:val="bullet"/>
        <w:lvlText w:val="•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30"/>
  </w:num>
  <w:num w:numId="5">
    <w:abstractNumId w:val="4"/>
  </w:num>
  <w:num w:numId="6">
    <w:abstractNumId w:val="63"/>
  </w:num>
  <w:num w:numId="7">
    <w:abstractNumId w:val="43"/>
  </w:num>
  <w:num w:numId="8">
    <w:abstractNumId w:val="66"/>
  </w:num>
  <w:num w:numId="9">
    <w:abstractNumId w:val="70"/>
  </w:num>
  <w:num w:numId="10">
    <w:abstractNumId w:val="52"/>
  </w:num>
  <w:num w:numId="11">
    <w:abstractNumId w:val="44"/>
  </w:num>
  <w:num w:numId="12">
    <w:abstractNumId w:val="65"/>
  </w:num>
  <w:num w:numId="13">
    <w:abstractNumId w:val="64"/>
  </w:num>
  <w:num w:numId="14">
    <w:abstractNumId w:val="51"/>
  </w:num>
  <w:num w:numId="15">
    <w:abstractNumId w:val="50"/>
  </w:num>
  <w:num w:numId="16">
    <w:abstractNumId w:val="34"/>
  </w:num>
  <w:num w:numId="17">
    <w:abstractNumId w:val="1"/>
  </w:num>
  <w:num w:numId="18">
    <w:abstractNumId w:val="41"/>
  </w:num>
  <w:num w:numId="19">
    <w:abstractNumId w:val="13"/>
  </w:num>
  <w:num w:numId="20">
    <w:abstractNumId w:val="49"/>
  </w:num>
  <w:num w:numId="21">
    <w:abstractNumId w:val="61"/>
  </w:num>
  <w:num w:numId="22">
    <w:abstractNumId w:val="18"/>
  </w:num>
  <w:num w:numId="23">
    <w:abstractNumId w:val="55"/>
  </w:num>
  <w:num w:numId="24">
    <w:abstractNumId w:val="59"/>
  </w:num>
  <w:num w:numId="25">
    <w:abstractNumId w:val="9"/>
  </w:num>
  <w:num w:numId="26">
    <w:abstractNumId w:val="40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9"/>
  </w:num>
  <w:num w:numId="32">
    <w:abstractNumId w:val="10"/>
  </w:num>
  <w:num w:numId="33">
    <w:abstractNumId w:val="27"/>
  </w:num>
  <w:num w:numId="34">
    <w:abstractNumId w:val="20"/>
  </w:num>
  <w:num w:numId="35">
    <w:abstractNumId w:val="21"/>
  </w:num>
  <w:num w:numId="36">
    <w:abstractNumId w:val="47"/>
  </w:num>
  <w:num w:numId="37">
    <w:abstractNumId w:val="14"/>
  </w:num>
  <w:num w:numId="38">
    <w:abstractNumId w:val="42"/>
  </w:num>
  <w:num w:numId="39">
    <w:abstractNumId w:val="58"/>
  </w:num>
  <w:num w:numId="40">
    <w:abstractNumId w:val="11"/>
  </w:num>
  <w:num w:numId="41">
    <w:abstractNumId w:val="36"/>
  </w:num>
  <w:num w:numId="42">
    <w:abstractNumId w:val="62"/>
  </w:num>
  <w:num w:numId="43">
    <w:abstractNumId w:val="2"/>
  </w:num>
  <w:num w:numId="44">
    <w:abstractNumId w:val="72"/>
  </w:num>
  <w:num w:numId="45">
    <w:abstractNumId w:val="26"/>
  </w:num>
  <w:num w:numId="46">
    <w:abstractNumId w:val="68"/>
  </w:num>
  <w:num w:numId="47">
    <w:abstractNumId w:val="12"/>
  </w:num>
  <w:num w:numId="48">
    <w:abstractNumId w:val="17"/>
  </w:num>
  <w:num w:numId="49">
    <w:abstractNumId w:val="31"/>
  </w:num>
  <w:num w:numId="50">
    <w:abstractNumId w:val="22"/>
  </w:num>
  <w:num w:numId="51">
    <w:abstractNumId w:val="71"/>
  </w:num>
  <w:num w:numId="52">
    <w:abstractNumId w:val="67"/>
  </w:num>
  <w:num w:numId="53">
    <w:abstractNumId w:val="48"/>
  </w:num>
  <w:num w:numId="54">
    <w:abstractNumId w:val="33"/>
  </w:num>
  <w:num w:numId="55">
    <w:abstractNumId w:val="57"/>
  </w:num>
  <w:num w:numId="56">
    <w:abstractNumId w:val="54"/>
  </w:num>
  <w:num w:numId="57">
    <w:abstractNumId w:val="37"/>
  </w:num>
  <w:num w:numId="58">
    <w:abstractNumId w:val="32"/>
  </w:num>
  <w:num w:numId="59">
    <w:abstractNumId w:val="7"/>
  </w:num>
  <w:num w:numId="60">
    <w:abstractNumId w:val="6"/>
  </w:num>
  <w:num w:numId="61">
    <w:abstractNumId w:val="69"/>
  </w:num>
  <w:num w:numId="62">
    <w:abstractNumId w:val="25"/>
  </w:num>
  <w:num w:numId="63">
    <w:abstractNumId w:val="56"/>
  </w:num>
  <w:num w:numId="64">
    <w:abstractNumId w:val="3"/>
  </w:num>
  <w:num w:numId="65">
    <w:abstractNumId w:val="23"/>
  </w:num>
  <w:num w:numId="66">
    <w:abstractNumId w:val="28"/>
  </w:num>
  <w:num w:numId="67">
    <w:abstractNumId w:val="45"/>
  </w:num>
  <w:num w:numId="68">
    <w:abstractNumId w:val="35"/>
  </w:num>
  <w:num w:numId="69">
    <w:abstractNumId w:val="29"/>
  </w:num>
  <w:num w:numId="7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"/>
  </w:num>
  <w:num w:numId="73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2"/>
    <w:rsid w:val="00023AEB"/>
    <w:rsid w:val="00023EC6"/>
    <w:rsid w:val="00042C27"/>
    <w:rsid w:val="000568C9"/>
    <w:rsid w:val="00063067"/>
    <w:rsid w:val="000A1B93"/>
    <w:rsid w:val="000D20EB"/>
    <w:rsid w:val="000D6803"/>
    <w:rsid w:val="000E7332"/>
    <w:rsid w:val="000F7E1E"/>
    <w:rsid w:val="001026E0"/>
    <w:rsid w:val="00105D21"/>
    <w:rsid w:val="001434EA"/>
    <w:rsid w:val="00152586"/>
    <w:rsid w:val="00164CB1"/>
    <w:rsid w:val="00173410"/>
    <w:rsid w:val="0018051E"/>
    <w:rsid w:val="00186F03"/>
    <w:rsid w:val="00192306"/>
    <w:rsid w:val="001A3D24"/>
    <w:rsid w:val="001B18B2"/>
    <w:rsid w:val="001B34F7"/>
    <w:rsid w:val="001B7863"/>
    <w:rsid w:val="001D09B3"/>
    <w:rsid w:val="001D497F"/>
    <w:rsid w:val="001E6204"/>
    <w:rsid w:val="001F7426"/>
    <w:rsid w:val="001F79A4"/>
    <w:rsid w:val="00204477"/>
    <w:rsid w:val="002076F6"/>
    <w:rsid w:val="00226A2B"/>
    <w:rsid w:val="002531F8"/>
    <w:rsid w:val="002B383D"/>
    <w:rsid w:val="002B5238"/>
    <w:rsid w:val="002C77C4"/>
    <w:rsid w:val="002D53FA"/>
    <w:rsid w:val="002E6291"/>
    <w:rsid w:val="002F03EA"/>
    <w:rsid w:val="002F1CA4"/>
    <w:rsid w:val="00307EBE"/>
    <w:rsid w:val="0034566D"/>
    <w:rsid w:val="003544F5"/>
    <w:rsid w:val="003747C6"/>
    <w:rsid w:val="003A02DA"/>
    <w:rsid w:val="003A3B5A"/>
    <w:rsid w:val="003A451B"/>
    <w:rsid w:val="003A5420"/>
    <w:rsid w:val="003A7A88"/>
    <w:rsid w:val="003B287F"/>
    <w:rsid w:val="003C1B24"/>
    <w:rsid w:val="003E2533"/>
    <w:rsid w:val="003E44A6"/>
    <w:rsid w:val="003F4EC5"/>
    <w:rsid w:val="00401BEF"/>
    <w:rsid w:val="004051AC"/>
    <w:rsid w:val="0041079A"/>
    <w:rsid w:val="00410CDF"/>
    <w:rsid w:val="004161BA"/>
    <w:rsid w:val="00435BA0"/>
    <w:rsid w:val="00453D9E"/>
    <w:rsid w:val="00457797"/>
    <w:rsid w:val="00466153"/>
    <w:rsid w:val="00470936"/>
    <w:rsid w:val="00483B8A"/>
    <w:rsid w:val="004A2F8F"/>
    <w:rsid w:val="004A4907"/>
    <w:rsid w:val="004B2FA9"/>
    <w:rsid w:val="004B37A4"/>
    <w:rsid w:val="004D4E06"/>
    <w:rsid w:val="004F02AB"/>
    <w:rsid w:val="004F17AC"/>
    <w:rsid w:val="004F7717"/>
    <w:rsid w:val="0050452E"/>
    <w:rsid w:val="00505651"/>
    <w:rsid w:val="00506B72"/>
    <w:rsid w:val="00514747"/>
    <w:rsid w:val="005208A7"/>
    <w:rsid w:val="005459FB"/>
    <w:rsid w:val="00564400"/>
    <w:rsid w:val="00567F4C"/>
    <w:rsid w:val="00582A48"/>
    <w:rsid w:val="00591CAA"/>
    <w:rsid w:val="005D7784"/>
    <w:rsid w:val="005E10F2"/>
    <w:rsid w:val="005E2BFD"/>
    <w:rsid w:val="005E7D50"/>
    <w:rsid w:val="005F55E8"/>
    <w:rsid w:val="00603589"/>
    <w:rsid w:val="006101E3"/>
    <w:rsid w:val="00612FA1"/>
    <w:rsid w:val="00634A58"/>
    <w:rsid w:val="00646BEF"/>
    <w:rsid w:val="0065034D"/>
    <w:rsid w:val="006806B5"/>
    <w:rsid w:val="00690204"/>
    <w:rsid w:val="006904E2"/>
    <w:rsid w:val="00697624"/>
    <w:rsid w:val="006A3548"/>
    <w:rsid w:val="006A75EB"/>
    <w:rsid w:val="006B31F1"/>
    <w:rsid w:val="006B7BF3"/>
    <w:rsid w:val="006C0535"/>
    <w:rsid w:val="006D40FD"/>
    <w:rsid w:val="006E7B04"/>
    <w:rsid w:val="007012FD"/>
    <w:rsid w:val="00703DCC"/>
    <w:rsid w:val="007043B9"/>
    <w:rsid w:val="00706B34"/>
    <w:rsid w:val="00727FD7"/>
    <w:rsid w:val="00736E6C"/>
    <w:rsid w:val="00737CC9"/>
    <w:rsid w:val="00742FAF"/>
    <w:rsid w:val="00753C0D"/>
    <w:rsid w:val="00757DEC"/>
    <w:rsid w:val="00771B9E"/>
    <w:rsid w:val="00771F56"/>
    <w:rsid w:val="007874CF"/>
    <w:rsid w:val="0079504E"/>
    <w:rsid w:val="008152A0"/>
    <w:rsid w:val="00831345"/>
    <w:rsid w:val="00833DEB"/>
    <w:rsid w:val="00834699"/>
    <w:rsid w:val="00837DFA"/>
    <w:rsid w:val="00837ECA"/>
    <w:rsid w:val="00845F9E"/>
    <w:rsid w:val="008470DF"/>
    <w:rsid w:val="00855E84"/>
    <w:rsid w:val="00865FDB"/>
    <w:rsid w:val="00873E34"/>
    <w:rsid w:val="00882368"/>
    <w:rsid w:val="00882677"/>
    <w:rsid w:val="00883CF8"/>
    <w:rsid w:val="008865D3"/>
    <w:rsid w:val="008D37DF"/>
    <w:rsid w:val="00914A7E"/>
    <w:rsid w:val="009237CD"/>
    <w:rsid w:val="00926E53"/>
    <w:rsid w:val="0093791B"/>
    <w:rsid w:val="00942012"/>
    <w:rsid w:val="0095027E"/>
    <w:rsid w:val="009538DD"/>
    <w:rsid w:val="00953C2E"/>
    <w:rsid w:val="00961150"/>
    <w:rsid w:val="009848FF"/>
    <w:rsid w:val="0098574F"/>
    <w:rsid w:val="009A0096"/>
    <w:rsid w:val="009B273B"/>
    <w:rsid w:val="009B31C1"/>
    <w:rsid w:val="009B6CF5"/>
    <w:rsid w:val="009B7ADC"/>
    <w:rsid w:val="009C16B5"/>
    <w:rsid w:val="009F0A59"/>
    <w:rsid w:val="00A00B56"/>
    <w:rsid w:val="00A04AEE"/>
    <w:rsid w:val="00A10B12"/>
    <w:rsid w:val="00A3033F"/>
    <w:rsid w:val="00A34D81"/>
    <w:rsid w:val="00A52B2E"/>
    <w:rsid w:val="00A57298"/>
    <w:rsid w:val="00A603C5"/>
    <w:rsid w:val="00A73B82"/>
    <w:rsid w:val="00A81C7C"/>
    <w:rsid w:val="00A9000C"/>
    <w:rsid w:val="00A96FBC"/>
    <w:rsid w:val="00AA07FA"/>
    <w:rsid w:val="00AB6FB2"/>
    <w:rsid w:val="00AB7065"/>
    <w:rsid w:val="00AC4E77"/>
    <w:rsid w:val="00AD1FEA"/>
    <w:rsid w:val="00AE0A32"/>
    <w:rsid w:val="00AE41C9"/>
    <w:rsid w:val="00AE570D"/>
    <w:rsid w:val="00AF3D4A"/>
    <w:rsid w:val="00B1043D"/>
    <w:rsid w:val="00B24171"/>
    <w:rsid w:val="00B27FAD"/>
    <w:rsid w:val="00B371D0"/>
    <w:rsid w:val="00B76F9E"/>
    <w:rsid w:val="00B81BEA"/>
    <w:rsid w:val="00BA2E7B"/>
    <w:rsid w:val="00BA7ED6"/>
    <w:rsid w:val="00BB1520"/>
    <w:rsid w:val="00BD11F6"/>
    <w:rsid w:val="00BE30BB"/>
    <w:rsid w:val="00BE509A"/>
    <w:rsid w:val="00C03965"/>
    <w:rsid w:val="00C15CC2"/>
    <w:rsid w:val="00C173AD"/>
    <w:rsid w:val="00C22A3C"/>
    <w:rsid w:val="00C4443F"/>
    <w:rsid w:val="00C46D5B"/>
    <w:rsid w:val="00C5093D"/>
    <w:rsid w:val="00C83831"/>
    <w:rsid w:val="00C83F05"/>
    <w:rsid w:val="00C84E03"/>
    <w:rsid w:val="00CA128A"/>
    <w:rsid w:val="00CD3FB5"/>
    <w:rsid w:val="00CE1A72"/>
    <w:rsid w:val="00D00856"/>
    <w:rsid w:val="00D054D5"/>
    <w:rsid w:val="00D17E4D"/>
    <w:rsid w:val="00D237A0"/>
    <w:rsid w:val="00D249AD"/>
    <w:rsid w:val="00D272D6"/>
    <w:rsid w:val="00D3580B"/>
    <w:rsid w:val="00D56D66"/>
    <w:rsid w:val="00D61DBF"/>
    <w:rsid w:val="00DB0DB3"/>
    <w:rsid w:val="00DC4425"/>
    <w:rsid w:val="00DC4D9B"/>
    <w:rsid w:val="00DC63ED"/>
    <w:rsid w:val="00DC78FA"/>
    <w:rsid w:val="00DD4566"/>
    <w:rsid w:val="00DE025E"/>
    <w:rsid w:val="00DE68F3"/>
    <w:rsid w:val="00DF7B13"/>
    <w:rsid w:val="00E27B66"/>
    <w:rsid w:val="00E27FF0"/>
    <w:rsid w:val="00E33FCE"/>
    <w:rsid w:val="00E5178D"/>
    <w:rsid w:val="00E63A44"/>
    <w:rsid w:val="00E7502B"/>
    <w:rsid w:val="00E760CD"/>
    <w:rsid w:val="00E774DC"/>
    <w:rsid w:val="00E800F1"/>
    <w:rsid w:val="00E810F6"/>
    <w:rsid w:val="00E9409A"/>
    <w:rsid w:val="00E95CD5"/>
    <w:rsid w:val="00E96141"/>
    <w:rsid w:val="00EA469E"/>
    <w:rsid w:val="00EA6F87"/>
    <w:rsid w:val="00EB65DC"/>
    <w:rsid w:val="00EC4D30"/>
    <w:rsid w:val="00EC6AA9"/>
    <w:rsid w:val="00ED0985"/>
    <w:rsid w:val="00ED4E7C"/>
    <w:rsid w:val="00EE215C"/>
    <w:rsid w:val="00F00DE8"/>
    <w:rsid w:val="00F0440C"/>
    <w:rsid w:val="00F05C8C"/>
    <w:rsid w:val="00F1139A"/>
    <w:rsid w:val="00F17E74"/>
    <w:rsid w:val="00F24C78"/>
    <w:rsid w:val="00F42DB2"/>
    <w:rsid w:val="00F57B71"/>
    <w:rsid w:val="00F62C1E"/>
    <w:rsid w:val="00F668E8"/>
    <w:rsid w:val="00F75FF3"/>
    <w:rsid w:val="00FD4D4E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F4A27-E1B9-43A8-B155-B0E2471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497F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0A3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E0A3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942012"/>
    <w:pPr>
      <w:spacing w:before="100" w:beforeAutospacing="1" w:after="100" w:afterAutospacing="1" w:line="240" w:lineRule="auto"/>
      <w:outlineLvl w:val="3"/>
    </w:pPr>
    <w:rPr>
      <w:rFonts w:ascii="Times" w:eastAsia="Times New Roman" w:hAnsi="Times" w:cs="Times"/>
      <w:b/>
      <w:bCs/>
      <w:i/>
      <w:iCs/>
      <w:color w:val="0000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470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497F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rsid w:val="00AE0A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E0A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42012"/>
    <w:rPr>
      <w:rFonts w:ascii="Times" w:eastAsia="Times New Roman" w:hAnsi="Times" w:cs="Times"/>
      <w:b/>
      <w:bCs/>
      <w:i/>
      <w:iCs/>
      <w:color w:val="000080"/>
      <w:sz w:val="24"/>
      <w:szCs w:val="24"/>
      <w:lang w:eastAsia="ru-RU"/>
    </w:rPr>
  </w:style>
  <w:style w:type="paragraph" w:styleId="a3">
    <w:name w:val="Normal (Web)"/>
    <w:basedOn w:val="a"/>
    <w:unhideWhenUsed/>
    <w:rsid w:val="0094201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styleId="a4">
    <w:name w:val="Hyperlink"/>
    <w:uiPriority w:val="99"/>
    <w:unhideWhenUsed/>
    <w:rsid w:val="00942012"/>
    <w:rPr>
      <w:color w:val="0000FF"/>
      <w:u w:val="single"/>
    </w:rPr>
  </w:style>
  <w:style w:type="paragraph" w:customStyle="1" w:styleId="a5">
    <w:name w:val="Документ"/>
    <w:basedOn w:val="a"/>
    <w:link w:val="a6"/>
    <w:qFormat/>
    <w:rsid w:val="00EC6AA9"/>
    <w:rPr>
      <w:rFonts w:ascii="Times New Roman" w:hAnsi="Times New Roman"/>
      <w:sz w:val="24"/>
      <w:szCs w:val="24"/>
    </w:rPr>
  </w:style>
  <w:style w:type="character" w:customStyle="1" w:styleId="a6">
    <w:name w:val="Документ Знак"/>
    <w:link w:val="a5"/>
    <w:rsid w:val="00EC6AA9"/>
    <w:rPr>
      <w:rFonts w:ascii="Times New Roman" w:hAnsi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D49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nhideWhenUsed/>
    <w:rsid w:val="001D49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Верхний колонтитул Знак"/>
    <w:link w:val="a8"/>
    <w:rsid w:val="001D497F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D49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Нижний колонтитул Знак"/>
    <w:link w:val="aa"/>
    <w:uiPriority w:val="99"/>
    <w:rsid w:val="001D497F"/>
    <w:rPr>
      <w:rFonts w:ascii="Times New Roman" w:hAnsi="Times New Roman"/>
      <w:sz w:val="24"/>
      <w:szCs w:val="22"/>
      <w:lang w:eastAsia="en-US"/>
    </w:rPr>
  </w:style>
  <w:style w:type="paragraph" w:styleId="HTML">
    <w:name w:val="HTML Preformatted"/>
    <w:basedOn w:val="a"/>
    <w:link w:val="HTML0"/>
    <w:rsid w:val="001D4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D497F"/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1D497F"/>
    <w:rPr>
      <w:rFonts w:eastAsia="Times New Roman"/>
      <w:sz w:val="22"/>
      <w:szCs w:val="22"/>
    </w:rPr>
  </w:style>
  <w:style w:type="paragraph" w:styleId="ad">
    <w:name w:val="Body Text"/>
    <w:basedOn w:val="a"/>
    <w:link w:val="ae"/>
    <w:semiHidden/>
    <w:rsid w:val="001D497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link w:val="ad"/>
    <w:semiHidden/>
    <w:rsid w:val="001D497F"/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D497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link w:val="21"/>
    <w:uiPriority w:val="99"/>
    <w:rsid w:val="001D497F"/>
    <w:rPr>
      <w:rFonts w:ascii="Times New Roman" w:hAnsi="Times New Roman"/>
      <w:sz w:val="24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1D497F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0">
    <w:name w:val="Основной текст с отступом Знак"/>
    <w:link w:val="af"/>
    <w:uiPriority w:val="99"/>
    <w:semiHidden/>
    <w:rsid w:val="001D497F"/>
    <w:rPr>
      <w:rFonts w:ascii="Times New Roman" w:hAnsi="Times New Roman"/>
      <w:sz w:val="24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D497F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1D497F"/>
    <w:rPr>
      <w:rFonts w:ascii="Times New Roman" w:hAnsi="Times New Roman"/>
      <w:sz w:val="24"/>
      <w:szCs w:val="22"/>
      <w:lang w:eastAsia="en-US"/>
    </w:rPr>
  </w:style>
  <w:style w:type="paragraph" w:styleId="af1">
    <w:name w:val="Title"/>
    <w:basedOn w:val="a"/>
    <w:link w:val="af2"/>
    <w:qFormat/>
    <w:rsid w:val="00AE0A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link w:val="af1"/>
    <w:rsid w:val="00AE0A32"/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page number"/>
    <w:basedOn w:val="a0"/>
    <w:rsid w:val="00AE0A32"/>
  </w:style>
  <w:style w:type="character" w:styleId="af4">
    <w:name w:val="line number"/>
    <w:basedOn w:val="a0"/>
    <w:rsid w:val="00AE0A32"/>
  </w:style>
  <w:style w:type="paragraph" w:styleId="af5">
    <w:name w:val="Document Map"/>
    <w:basedOn w:val="a"/>
    <w:link w:val="af6"/>
    <w:rsid w:val="00AE0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link w:val="af5"/>
    <w:rsid w:val="00AE0A32"/>
    <w:rPr>
      <w:rFonts w:ascii="Tahoma" w:eastAsia="Times New Roman" w:hAnsi="Tahoma" w:cs="Tahoma"/>
      <w:sz w:val="16"/>
      <w:szCs w:val="16"/>
    </w:rPr>
  </w:style>
  <w:style w:type="table" w:styleId="af7">
    <w:name w:val="Table Grid"/>
    <w:basedOn w:val="a1"/>
    <w:uiPriority w:val="39"/>
    <w:rsid w:val="00401B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8470D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8">
    <w:name w:val="footnote text"/>
    <w:basedOn w:val="a"/>
    <w:link w:val="af9"/>
    <w:semiHidden/>
    <w:unhideWhenUsed/>
    <w:rsid w:val="008470D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semiHidden/>
    <w:rsid w:val="008470DF"/>
    <w:rPr>
      <w:rFonts w:ascii="Times New Roman" w:eastAsia="Times New Roman" w:hAnsi="Times New Roman"/>
    </w:rPr>
  </w:style>
  <w:style w:type="paragraph" w:styleId="afa">
    <w:name w:val="Plain Text"/>
    <w:basedOn w:val="a"/>
    <w:link w:val="afb"/>
    <w:unhideWhenUsed/>
    <w:rsid w:val="008470D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8470DF"/>
    <w:rPr>
      <w:rFonts w:ascii="Courier New" w:eastAsia="Times New Roman" w:hAnsi="Courier New"/>
    </w:rPr>
  </w:style>
  <w:style w:type="character" w:styleId="afc">
    <w:name w:val="footnote reference"/>
    <w:semiHidden/>
    <w:unhideWhenUsed/>
    <w:rsid w:val="008470DF"/>
    <w:rPr>
      <w:vertAlign w:val="superscript"/>
    </w:rPr>
  </w:style>
  <w:style w:type="paragraph" w:styleId="afd">
    <w:name w:val="Balloon Text"/>
    <w:basedOn w:val="a"/>
    <w:link w:val="afe"/>
    <w:uiPriority w:val="99"/>
    <w:semiHidden/>
    <w:unhideWhenUsed/>
    <w:rsid w:val="001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1F7426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"/>
    <w:basedOn w:val="a"/>
    <w:rsid w:val="00AE570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7E31191C271D4D987CAA5D40C6A8CF" ma:contentTypeVersion="2" ma:contentTypeDescription="Создание документа." ma:contentTypeScope="" ma:versionID="dfe99ade9fc3c510f25b751222f2971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AAEE-4B07-4DDF-856A-F27C8DCC8B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32C277-7B6B-4EF0-A6C8-F8AD0E3AA7C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C15054-DBF0-40F2-8796-9DB7BBFE3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9B3D1-8142-44A2-905F-980E1B892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3BF8AE3-7DC1-499B-9FC5-BA1B87A3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</vt:lpstr>
    </vt:vector>
  </TitlesOfParts>
  <Company/>
  <LinksUpToDate>false</LinksUpToDate>
  <CharactersWithSpaces>21419</CharactersWithSpaces>
  <SharedDoc>false</SharedDoc>
  <HLinks>
    <vt:vector size="72" baseType="variant">
      <vt:variant>
        <vt:i4>4980845</vt:i4>
      </vt:variant>
      <vt:variant>
        <vt:i4>33</vt:i4>
      </vt:variant>
      <vt:variant>
        <vt:i4>0</vt:i4>
      </vt:variant>
      <vt:variant>
        <vt:i4>5</vt:i4>
      </vt:variant>
      <vt:variant>
        <vt:lpwstr>mailto:info@ravnovesie.com</vt:lpwstr>
      </vt:variant>
      <vt:variant>
        <vt:lpwstr/>
      </vt:variant>
      <vt:variant>
        <vt:i4>2818062</vt:i4>
      </vt:variant>
      <vt:variant>
        <vt:i4>30</vt:i4>
      </vt:variant>
      <vt:variant>
        <vt:i4>0</vt:i4>
      </vt:variant>
      <vt:variant>
        <vt:i4>5</vt:i4>
      </vt:variant>
      <vt:variant>
        <vt:lpwstr>mailto:sale@nd.ru</vt:lpwstr>
      </vt:variant>
      <vt:variant>
        <vt:lpwstr/>
      </vt:variant>
      <vt:variant>
        <vt:i4>5177461</vt:i4>
      </vt:variant>
      <vt:variant>
        <vt:i4>27</vt:i4>
      </vt:variant>
      <vt:variant>
        <vt:i4>0</vt:i4>
      </vt:variant>
      <vt:variant>
        <vt:i4>5</vt:i4>
      </vt:variant>
      <vt:variant>
        <vt:lpwstr>http://eor.edu.ru/wps/PA_1_0_1BP/dynamic/card.jsp?card_id=23347&amp;category_id=10116</vt:lpwstr>
      </vt:variant>
      <vt:variant>
        <vt:lpwstr/>
      </vt:variant>
      <vt:variant>
        <vt:i4>7340042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http://school-collection.edu.ru/catalog/res/f4184553-1001-4d78-ab5e-b28922674205/?sort=order&amp;interface=catalog&amp;rubric_id%5b%5d=48656</vt:lpwstr>
      </vt:variant>
      <vt:variant>
        <vt:lpwstr/>
      </vt:variant>
      <vt:variant>
        <vt:i4>917620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http://school-collection.edu.ru/catalog/res/f4184553-1001-4d78ab5eb28922674205/?sort=order&amp;interface=catalog&amp;rubric_id%5b%5d=48656</vt:lpwstr>
      </vt:variant>
      <vt:variant>
        <vt:lpwstr/>
      </vt:variant>
      <vt:variant>
        <vt:i4>131084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http://school-collection.edu.ru/catalog/res/ce29c446-d56c4d95b1d9f45363a6992d/?interface=catalog</vt:lpwstr>
      </vt:variant>
      <vt:variant>
        <vt:lpwstr/>
      </vt:variant>
      <vt:variant>
        <vt:i4>4980845</vt:i4>
      </vt:variant>
      <vt:variant>
        <vt:i4>15</vt:i4>
      </vt:variant>
      <vt:variant>
        <vt:i4>0</vt:i4>
      </vt:variant>
      <vt:variant>
        <vt:i4>5</vt:i4>
      </vt:variant>
      <vt:variant>
        <vt:lpwstr>mailto:info@ravnovesie.com</vt:lpwstr>
      </vt:variant>
      <vt:variant>
        <vt:lpwstr/>
      </vt:variant>
      <vt:variant>
        <vt:i4>2818062</vt:i4>
      </vt:variant>
      <vt:variant>
        <vt:i4>12</vt:i4>
      </vt:variant>
      <vt:variant>
        <vt:i4>0</vt:i4>
      </vt:variant>
      <vt:variant>
        <vt:i4>5</vt:i4>
      </vt:variant>
      <vt:variant>
        <vt:lpwstr>mailto:sale@nd.ru</vt:lpwstr>
      </vt:variant>
      <vt:variant>
        <vt:lpwstr/>
      </vt:variant>
      <vt:variant>
        <vt:i4>5177461</vt:i4>
      </vt:variant>
      <vt:variant>
        <vt:i4>9</vt:i4>
      </vt:variant>
      <vt:variant>
        <vt:i4>0</vt:i4>
      </vt:variant>
      <vt:variant>
        <vt:i4>5</vt:i4>
      </vt:variant>
      <vt:variant>
        <vt:lpwstr>http://eor.edu.ru/wps/PA_1_0_1BP/dynamic/card.jsp?card_id=23347&amp;category_id=10116</vt:lpwstr>
      </vt:variant>
      <vt:variant>
        <vt:lpwstr/>
      </vt:variant>
      <vt:variant>
        <vt:i4>7340042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http://school-collection.edu.ru/catalog/res/f4184553-1001-4d78-ab5e-b28922674205/?sort=order&amp;interface=catalog&amp;rubric_id%5b%5d=48656</vt:lpwstr>
      </vt:variant>
      <vt:variant>
        <vt:lpwstr/>
      </vt:variant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http://school-collection.edu.ru/catalog/res/f4184553-1001-4d78ab5eb28922674205/?sort=order&amp;interface=catalog&amp;rubric_id%5b%5d=48656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http://school-collection.edu.ru/catalog/res/ce29c446-d56c4d95b1d9f45363a6992d/?interface=catalog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</dc:title>
  <dc:creator>user</dc:creator>
  <cp:lastModifiedBy>1</cp:lastModifiedBy>
  <cp:revision>2</cp:revision>
  <cp:lastPrinted>2012-07-21T16:42:00Z</cp:lastPrinted>
  <dcterms:created xsi:type="dcterms:W3CDTF">2021-09-14T09:55:00Z</dcterms:created>
  <dcterms:modified xsi:type="dcterms:W3CDTF">2021-09-14T09:55:00Z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