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45473" w14:textId="6C729B02" w:rsidR="00B0100D" w:rsidRDefault="002A1214" w:rsidP="00B0100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Приложение</w:t>
      </w:r>
    </w:p>
    <w:p w14:paraId="05988F6E" w14:textId="77777777" w:rsidR="00B0100D" w:rsidRDefault="00B0100D" w:rsidP="00B0100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</w:rPr>
      </w:pPr>
    </w:p>
    <w:p w14:paraId="63925841" w14:textId="47723084" w:rsidR="00B0100D" w:rsidRDefault="002A1214" w:rsidP="00B010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Информация о проекте «Готов к цифре»</w:t>
      </w:r>
    </w:p>
    <w:p w14:paraId="0DCEB9EA" w14:textId="00509A19" w:rsidR="009A6987" w:rsidRPr="00B0100D" w:rsidRDefault="00A1509A" w:rsidP="00B0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00D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12B9ECC3" w14:textId="2AACBCA3" w:rsidR="00A1509A" w:rsidRPr="00B0100D" w:rsidRDefault="00A1509A" w:rsidP="00B0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0100D">
        <w:rPr>
          <w:rFonts w:ascii="Times New Roman" w:hAnsi="Times New Roman" w:cs="Times New Roman"/>
          <w:sz w:val="28"/>
        </w:rPr>
        <w:t>Минцифры</w:t>
      </w:r>
      <w:proofErr w:type="spellEnd"/>
      <w:r w:rsidRPr="00B0100D">
        <w:rPr>
          <w:rFonts w:ascii="Times New Roman" w:hAnsi="Times New Roman" w:cs="Times New Roman"/>
          <w:sz w:val="28"/>
        </w:rPr>
        <w:t xml:space="preserve"> России совместно с Университетом Национальной технологической инициативы 2035 проводит интенсив по развитию и оценке цифровых компетенций «Готов к цифре!».</w:t>
      </w:r>
    </w:p>
    <w:p w14:paraId="41800FD5" w14:textId="3FCD8531" w:rsidR="00A1509A" w:rsidRPr="00B0100D" w:rsidRDefault="00A1509A" w:rsidP="00B0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00D">
        <w:rPr>
          <w:rFonts w:ascii="Times New Roman" w:hAnsi="Times New Roman" w:cs="Times New Roman"/>
          <w:sz w:val="28"/>
        </w:rPr>
        <w:t>Мероприятие проходит  с  20 октября по 20 декабря 2021 г. в рамках реализации федерального проекта «Кадры для цифровой экономики» национальной программы «Цифровая экономика Российской Федерации». Мероприятие проводится при поддержке Консорциума по развитию цифровой грамотности и компетенций цифровой экономики, Агентства стратегических инициатив по продвижению новых проектов, Агентства развития профессионального мастерства (</w:t>
      </w:r>
      <w:proofErr w:type="spellStart"/>
      <w:r w:rsidRPr="00B0100D">
        <w:rPr>
          <w:rFonts w:ascii="Times New Roman" w:hAnsi="Times New Roman" w:cs="Times New Roman"/>
          <w:sz w:val="28"/>
        </w:rPr>
        <w:t>Ворлдскиллс</w:t>
      </w:r>
      <w:proofErr w:type="spellEnd"/>
      <w:r w:rsidRPr="00B0100D">
        <w:rPr>
          <w:rFonts w:ascii="Times New Roman" w:hAnsi="Times New Roman" w:cs="Times New Roman"/>
          <w:sz w:val="28"/>
        </w:rPr>
        <w:t xml:space="preserve"> Россия)» и других.</w:t>
      </w:r>
    </w:p>
    <w:p w14:paraId="68EC4734" w14:textId="77777777" w:rsidR="00A1509A" w:rsidRPr="00B0100D" w:rsidRDefault="00A1509A" w:rsidP="00B0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00D">
        <w:rPr>
          <w:rFonts w:ascii="Times New Roman" w:hAnsi="Times New Roman" w:cs="Times New Roman"/>
          <w:sz w:val="28"/>
        </w:rPr>
        <w:t xml:space="preserve">«Готов к цифре» — это проект о безопасном и эффективном использовании цифровых технологий для людей самых разных уровней цифровых компетенций. Расписание и полный перечень мероприятий в рамках интенсива доступен на сайте </w:t>
      </w:r>
      <w:proofErr w:type="spellStart"/>
      <w:r w:rsidRPr="00B0100D">
        <w:rPr>
          <w:rFonts w:ascii="Times New Roman" w:hAnsi="Times New Roman" w:cs="Times New Roman"/>
          <w:sz w:val="28"/>
        </w:rPr>
        <w:t>готовкцифре</w:t>
      </w:r>
      <w:proofErr w:type="gramStart"/>
      <w:r w:rsidRPr="00B0100D">
        <w:rPr>
          <w:rFonts w:ascii="Times New Roman" w:hAnsi="Times New Roman" w:cs="Times New Roman"/>
          <w:sz w:val="28"/>
        </w:rPr>
        <w:t>.р</w:t>
      </w:r>
      <w:proofErr w:type="gramEnd"/>
      <w:r w:rsidRPr="00B0100D">
        <w:rPr>
          <w:rFonts w:ascii="Times New Roman" w:hAnsi="Times New Roman" w:cs="Times New Roman"/>
          <w:sz w:val="28"/>
        </w:rPr>
        <w:t>ф</w:t>
      </w:r>
      <w:proofErr w:type="spellEnd"/>
    </w:p>
    <w:p w14:paraId="510B3B45" w14:textId="77777777" w:rsidR="00A1509A" w:rsidRPr="00B0100D" w:rsidRDefault="00A1509A" w:rsidP="00B0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0100D">
        <w:rPr>
          <w:rFonts w:ascii="Times New Roman" w:hAnsi="Times New Roman" w:cs="Times New Roman"/>
          <w:sz w:val="28"/>
        </w:rPr>
        <w:t>Интенсив</w:t>
      </w:r>
      <w:proofErr w:type="spellEnd"/>
      <w:r w:rsidRPr="00B0100D">
        <w:rPr>
          <w:rFonts w:ascii="Times New Roman" w:hAnsi="Times New Roman" w:cs="Times New Roman"/>
          <w:sz w:val="28"/>
        </w:rPr>
        <w:t xml:space="preserve"> будет способствовать развитию цифровой грамотности населения, позволит сформировать ИТ-навыки по управлению информацией и данными, улучшить коммуникационные способности, способности создавать контент и решать проблемы в «цифровой среде», а также позволит оценить уровень владения цифровыми компетенциями у населения.</w:t>
      </w:r>
    </w:p>
    <w:p w14:paraId="58F92C77" w14:textId="77777777" w:rsidR="00A1509A" w:rsidRPr="00B0100D" w:rsidRDefault="00A1509A" w:rsidP="00B0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00D">
        <w:rPr>
          <w:rFonts w:ascii="Times New Roman" w:hAnsi="Times New Roman" w:cs="Times New Roman"/>
          <w:sz w:val="28"/>
        </w:rPr>
        <w:t xml:space="preserve">Простые пользователи  смогут узнать полезную информацию, как безопасно хранить фото в облачных сервисах или как защитить ребенка от </w:t>
      </w:r>
      <w:proofErr w:type="spellStart"/>
      <w:r w:rsidRPr="00B0100D">
        <w:rPr>
          <w:rFonts w:ascii="Times New Roman" w:hAnsi="Times New Roman" w:cs="Times New Roman"/>
          <w:sz w:val="28"/>
        </w:rPr>
        <w:t>кибербуллинга</w:t>
      </w:r>
      <w:proofErr w:type="spellEnd"/>
      <w:r w:rsidRPr="00B0100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B0100D">
        <w:rPr>
          <w:rFonts w:ascii="Times New Roman" w:hAnsi="Times New Roman" w:cs="Times New Roman"/>
          <w:sz w:val="28"/>
        </w:rPr>
        <w:t>соцсетях</w:t>
      </w:r>
      <w:proofErr w:type="spellEnd"/>
      <w:r w:rsidRPr="00B0100D">
        <w:rPr>
          <w:rFonts w:ascii="Times New Roman" w:hAnsi="Times New Roman" w:cs="Times New Roman"/>
          <w:sz w:val="28"/>
        </w:rPr>
        <w:t>. Профессионалам расскажут, когда пора повышать квалификацию и как получить цифровую профессию при поддержке государства.</w:t>
      </w:r>
    </w:p>
    <w:p w14:paraId="288260E3" w14:textId="77777777" w:rsidR="00A1509A" w:rsidRPr="00B0100D" w:rsidRDefault="00A1509A" w:rsidP="00B0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100D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B0100D">
        <w:rPr>
          <w:rFonts w:ascii="Times New Roman" w:hAnsi="Times New Roman" w:cs="Times New Roman"/>
          <w:sz w:val="28"/>
        </w:rPr>
        <w:t>рамках</w:t>
      </w:r>
      <w:proofErr w:type="gramEnd"/>
      <w:r w:rsidRPr="00B010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100D">
        <w:rPr>
          <w:rFonts w:ascii="Times New Roman" w:hAnsi="Times New Roman" w:cs="Times New Roman"/>
          <w:sz w:val="28"/>
        </w:rPr>
        <w:t>интенсива</w:t>
      </w:r>
      <w:proofErr w:type="spellEnd"/>
      <w:r w:rsidRPr="00B0100D">
        <w:rPr>
          <w:rFonts w:ascii="Times New Roman" w:hAnsi="Times New Roman" w:cs="Times New Roman"/>
          <w:sz w:val="28"/>
        </w:rPr>
        <w:t xml:space="preserve"> запланирован комплекс мероприятий партнеров: Корпоративного университета Сбербанка, Почты России, Университета Минстроя и др. Участие в мероприятии проводится на безвозмездной основе.</w:t>
      </w:r>
    </w:p>
    <w:p w14:paraId="5EC8268C" w14:textId="3F83360D" w:rsidR="00466E99" w:rsidRPr="00B0100D" w:rsidRDefault="002A1214" w:rsidP="00B0100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Более подробно с проектом можно ознакомиться на </w:t>
      </w:r>
      <w:proofErr w:type="spellStart"/>
      <w:r>
        <w:rPr>
          <w:rFonts w:ascii="Times New Roman" w:hAnsi="Times New Roman" w:cs="Times New Roman"/>
          <w:sz w:val="28"/>
        </w:rPr>
        <w:t>сайтке</w:t>
      </w:r>
      <w:proofErr w:type="spellEnd"/>
      <w:r w:rsidR="00A1509A" w:rsidRPr="00B0100D">
        <w:rPr>
          <w:rFonts w:ascii="Times New Roman" w:hAnsi="Times New Roman" w:cs="Times New Roman"/>
          <w:sz w:val="28"/>
        </w:rPr>
        <w:t xml:space="preserve"> </w:t>
      </w:r>
      <w:hyperlink r:id="rId5" w:history="1">
        <w:proofErr w:type="spellStart"/>
        <w:r w:rsidR="00A1509A" w:rsidRPr="00B0100D">
          <w:rPr>
            <w:rFonts w:ascii="Times New Roman" w:hAnsi="Times New Roman" w:cs="Times New Roman"/>
            <w:sz w:val="28"/>
          </w:rPr>
          <w:t>готовкцифре</w:t>
        </w:r>
        <w:proofErr w:type="gramStart"/>
        <w:r w:rsidR="00A1509A" w:rsidRPr="00B0100D">
          <w:rPr>
            <w:rFonts w:ascii="Times New Roman" w:hAnsi="Times New Roman" w:cs="Times New Roman"/>
            <w:sz w:val="28"/>
          </w:rPr>
          <w:t>.р</w:t>
        </w:r>
        <w:proofErr w:type="gramEnd"/>
        <w:r w:rsidR="00A1509A" w:rsidRPr="00B0100D">
          <w:rPr>
            <w:rFonts w:ascii="Times New Roman" w:hAnsi="Times New Roman" w:cs="Times New Roman"/>
            <w:sz w:val="28"/>
          </w:rPr>
          <w:t>ф</w:t>
        </w:r>
        <w:proofErr w:type="spellEnd"/>
      </w:hyperlink>
      <w:r w:rsidR="00B0100D" w:rsidRPr="00B0100D">
        <w:rPr>
          <w:rFonts w:ascii="Times New Roman" w:hAnsi="Times New Roman" w:cs="Times New Roman"/>
          <w:sz w:val="28"/>
        </w:rPr>
        <w:t>.</w:t>
      </w:r>
    </w:p>
    <w:p w14:paraId="03B075F9" w14:textId="77777777" w:rsidR="00B0100D" w:rsidRDefault="00B0100D" w:rsidP="00B010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</w:rPr>
      </w:pPr>
    </w:p>
    <w:p w14:paraId="5B45D91B" w14:textId="0FDDAC61" w:rsidR="00B0100D" w:rsidRDefault="002A1214" w:rsidP="00B010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</w:rPr>
        <w:t>Информация о проекте</w:t>
      </w:r>
      <w:r w:rsidR="00B01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B0100D" w:rsidRPr="00B01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Цифровые профессии</w:t>
      </w:r>
      <w:r w:rsidR="00B01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F751223" w14:textId="77777777" w:rsidR="00B0100D" w:rsidRPr="00B0100D" w:rsidRDefault="00B0100D" w:rsidP="00B010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C2206B" w14:textId="77777777" w:rsidR="00B0100D" w:rsidRPr="00B0100D" w:rsidRDefault="00B0100D" w:rsidP="00B01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цифрового развития</w:t>
      </w:r>
      <w:bookmarkStart w:id="0" w:name="_GoBack"/>
      <w:bookmarkEnd w:id="0"/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связи и массовых коммуникаций Российской Федерации при участии Центра компетенций по кадрам для цифровой экономики Университета 2035, в рамках федерального проекта «Кадры для цифровой экономики» национальной программы «Цифровая экономика Российской Федерации», реализуется проект «Цифровые профессии» (далее – Проект).</w:t>
      </w:r>
    </w:p>
    <w:p w14:paraId="5162852F" w14:textId="77777777" w:rsidR="00B0100D" w:rsidRPr="00B0100D" w:rsidRDefault="00B0100D" w:rsidP="00B01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Цифровые профессии – это государственная программа дополнительного образования в сфере цифровой экономики. Проект нацелен на решение приоритетных задач государства в области подготовки кадров для цифровой экономики, а также является продолжением проекта «Персональные цифровые сертификаты».</w:t>
      </w:r>
    </w:p>
    <w:p w14:paraId="4B9C3906" w14:textId="77777777" w:rsidR="00B0100D" w:rsidRPr="00B0100D" w:rsidRDefault="00B0100D" w:rsidP="00B01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Принять участие в Проекте могут граждане трудоспособного возраста (16+), имеющие образование не ниже средне-профессионального. Обучение проходит в онлайн-формате и доступно жителям всех регионов России, при этом половина стоимости обучения будет оплачена за счет средств государства.</w:t>
      </w:r>
    </w:p>
    <w:p w14:paraId="43446E5A" w14:textId="77777777" w:rsidR="00B0100D" w:rsidRPr="00B0100D" w:rsidRDefault="00B0100D" w:rsidP="00B01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необходимо до конца года подать заявку и оплатить 50% стоимости обучения. Сделать это может как сам обучающийся, так и организация, заинтересованная в его обучении.</w:t>
      </w:r>
    </w:p>
    <w:p w14:paraId="334A3E00" w14:textId="77777777" w:rsidR="00B0100D" w:rsidRPr="00B0100D" w:rsidRDefault="00B0100D" w:rsidP="00B01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Государство компенсирует половину стоимости обучения по программам Корпоративного университета Сбербанка, ИТМО, 1С-Образования, Университета </w:t>
      </w:r>
      <w:proofErr w:type="spellStart"/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Иннополис</w:t>
      </w:r>
      <w:proofErr w:type="spellEnd"/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Финансового университета при Правительстве РФ, </w:t>
      </w:r>
      <w:proofErr w:type="spellStart"/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proofErr w:type="gramStart"/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рактикума</w:t>
      </w:r>
      <w:proofErr w:type="spellEnd"/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образовательных организаций, которые в 2021 году прошли отбор Университета 2035 для участия в Проекте.</w:t>
      </w:r>
    </w:p>
    <w:p w14:paraId="42394E88" w14:textId="77777777" w:rsidR="00B0100D" w:rsidRPr="00B0100D" w:rsidRDefault="00B0100D" w:rsidP="00B01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предполагает глубокое изучение материала: продолжительность программ начинается от 250 академических часов, из которых не менее 144 часов </w:t>
      </w:r>
      <w:proofErr w:type="gramStart"/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посвящены</w:t>
      </w:r>
      <w:proofErr w:type="gramEnd"/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программированию. За это время обучающиеся смогут освоить необходимые материалы </w:t>
      </w:r>
      <w:proofErr w:type="gramStart"/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</w:t>
      </w:r>
      <w:proofErr w:type="gramEnd"/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ИТ-профессии по 24 перспективным направлениям, среди которых: искусственный интеллект, </w:t>
      </w:r>
      <w:proofErr w:type="spellStart"/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блокчейн</w:t>
      </w:r>
      <w:proofErr w:type="spellEnd"/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кибербезопасность</w:t>
      </w:r>
      <w:proofErr w:type="spellEnd"/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разработка мобильных приложений и компьютерных игр. Курсы адаптированы для граждан с различным уровнем подготовки.</w:t>
      </w:r>
    </w:p>
    <w:p w14:paraId="2B868AA7" w14:textId="77777777" w:rsidR="00B0100D" w:rsidRPr="00B0100D" w:rsidRDefault="00B0100D" w:rsidP="00B01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 возможность приступить к обучению цифровым профессиям смогут не менее 25 тысяч россиян. Всего в рамках Проекта по программам дополнительного образования в сфере </w:t>
      </w:r>
      <w:proofErr w:type="gramStart"/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2024 года смогут обучиться более 180 000 человек.</w:t>
      </w:r>
    </w:p>
    <w:p w14:paraId="6381FAF0" w14:textId="77777777" w:rsidR="00B0100D" w:rsidRPr="00B0100D" w:rsidRDefault="00B0100D" w:rsidP="00B010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граждан открыта на сайте проекта </w:t>
      </w:r>
      <w:hyperlink r:id="rId6" w:history="1">
        <w:r w:rsidRPr="00B010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profidigital.ru.</w:t>
        </w:r>
      </w:hyperlink>
    </w:p>
    <w:p w14:paraId="21A6D34D" w14:textId="77777777" w:rsidR="00B0100D" w:rsidRPr="00740583" w:rsidRDefault="00B0100D" w:rsidP="00B0100D">
      <w:pPr>
        <w:shd w:val="clear" w:color="auto" w:fill="FFFFFF"/>
        <w:spacing w:after="195" w:line="615" w:lineRule="atLeast"/>
        <w:outlineLvl w:val="2"/>
        <w:rPr>
          <w:rFonts w:ascii="Roboto" w:eastAsia="Times New Roman" w:hAnsi="Roboto" w:cs="Times New Roman"/>
          <w:b/>
          <w:bCs/>
          <w:color w:val="000000"/>
          <w:sz w:val="47"/>
          <w:szCs w:val="47"/>
          <w:lang w:eastAsia="ru-RU"/>
        </w:rPr>
      </w:pPr>
    </w:p>
    <w:p w14:paraId="23AA7B1F" w14:textId="77777777" w:rsidR="00B0100D" w:rsidRPr="00B0100D" w:rsidRDefault="00B0100D" w:rsidP="00B01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B0100D" w:rsidRPr="00B0100D" w:rsidSect="00B010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28"/>
    <w:rsid w:val="00231369"/>
    <w:rsid w:val="002A1214"/>
    <w:rsid w:val="0036414A"/>
    <w:rsid w:val="00466E99"/>
    <w:rsid w:val="009A6987"/>
    <w:rsid w:val="00A1509A"/>
    <w:rsid w:val="00AA4E28"/>
    <w:rsid w:val="00B0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D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E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6E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E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6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fidigital.ru/" TargetMode="External"/><Relationship Id="rId5" Type="http://schemas.openxmlformats.org/officeDocument/2006/relationships/hyperlink" Target="&#1075;&#1086;&#1090;&#1086;&#1074;&#1082;&#1094;&#1080;&#1092;&#1088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Паршакова Валентина Игоревна</dc:creator>
  <cp:keywords/>
  <dc:description/>
  <cp:lastModifiedBy>Ковальчук Наталья Васильевна</cp:lastModifiedBy>
  <cp:revision>5</cp:revision>
  <dcterms:created xsi:type="dcterms:W3CDTF">2021-11-23T12:41:00Z</dcterms:created>
  <dcterms:modified xsi:type="dcterms:W3CDTF">2021-11-24T06:43:00Z</dcterms:modified>
</cp:coreProperties>
</file>